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21400" w:type="dxa"/>
        <w:tblLook w:val="04A0" w:firstRow="1" w:lastRow="0" w:firstColumn="1" w:lastColumn="0" w:noHBand="0" w:noVBand="1"/>
      </w:tblPr>
      <w:tblGrid>
        <w:gridCol w:w="1541"/>
        <w:gridCol w:w="3280"/>
        <w:gridCol w:w="3112"/>
        <w:gridCol w:w="3402"/>
        <w:gridCol w:w="3404"/>
        <w:gridCol w:w="3401"/>
        <w:gridCol w:w="3260"/>
      </w:tblGrid>
      <w:tr w:rsidR="00E205C3" w:rsidRPr="00C01014" w:rsidTr="002D2683">
        <w:trPr>
          <w:trHeight w:val="274"/>
        </w:trPr>
        <w:tc>
          <w:tcPr>
            <w:tcW w:w="1541" w:type="dxa"/>
          </w:tcPr>
          <w:p w:rsidR="00A04BF0" w:rsidRPr="00C01014" w:rsidRDefault="00A04BF0">
            <w:pPr>
              <w:rPr>
                <w:b/>
                <w:sz w:val="20"/>
                <w:szCs w:val="20"/>
              </w:rPr>
            </w:pPr>
            <w:r w:rsidRPr="00C01014">
              <w:rPr>
                <w:b/>
                <w:sz w:val="20"/>
                <w:szCs w:val="20"/>
              </w:rPr>
              <w:t>Term</w:t>
            </w:r>
          </w:p>
        </w:tc>
        <w:tc>
          <w:tcPr>
            <w:tcW w:w="3280" w:type="dxa"/>
            <w:shd w:val="clear" w:color="auto" w:fill="C2D69B" w:themeFill="accent3" w:themeFillTint="99"/>
          </w:tcPr>
          <w:p w:rsidR="00A04BF0" w:rsidRPr="00C01014" w:rsidRDefault="006E0AA3" w:rsidP="00681944">
            <w:pPr>
              <w:jc w:val="center"/>
              <w:rPr>
                <w:b/>
                <w:sz w:val="20"/>
                <w:szCs w:val="20"/>
              </w:rPr>
            </w:pPr>
            <w:r w:rsidRPr="00C01014">
              <w:rPr>
                <w:b/>
                <w:sz w:val="20"/>
                <w:szCs w:val="20"/>
              </w:rPr>
              <w:t>Autumn</w:t>
            </w:r>
            <w:r w:rsidR="00A04BF0" w:rsidRPr="00C01014">
              <w:rPr>
                <w:b/>
                <w:sz w:val="20"/>
                <w:szCs w:val="20"/>
              </w:rPr>
              <w:t xml:space="preserve"> 1</w:t>
            </w:r>
          </w:p>
        </w:tc>
        <w:tc>
          <w:tcPr>
            <w:tcW w:w="3112" w:type="dxa"/>
            <w:shd w:val="clear" w:color="auto" w:fill="C2D69B" w:themeFill="accent3" w:themeFillTint="99"/>
          </w:tcPr>
          <w:p w:rsidR="00A04BF0" w:rsidRPr="00C01014" w:rsidRDefault="006E0AA3" w:rsidP="00681944">
            <w:pPr>
              <w:jc w:val="center"/>
              <w:rPr>
                <w:b/>
                <w:sz w:val="20"/>
                <w:szCs w:val="20"/>
              </w:rPr>
            </w:pPr>
            <w:r w:rsidRPr="00C01014">
              <w:rPr>
                <w:b/>
                <w:sz w:val="20"/>
                <w:szCs w:val="20"/>
              </w:rPr>
              <w:t xml:space="preserve">Autumn </w:t>
            </w:r>
            <w:r w:rsidR="00A04BF0" w:rsidRPr="00C01014">
              <w:rPr>
                <w:b/>
                <w:sz w:val="20"/>
                <w:szCs w:val="20"/>
              </w:rPr>
              <w:t>2</w:t>
            </w:r>
          </w:p>
        </w:tc>
        <w:tc>
          <w:tcPr>
            <w:tcW w:w="3402" w:type="dxa"/>
            <w:shd w:val="clear" w:color="auto" w:fill="95B3D7" w:themeFill="accent1" w:themeFillTint="99"/>
          </w:tcPr>
          <w:p w:rsidR="00A04BF0" w:rsidRPr="00C01014" w:rsidRDefault="006E0AA3" w:rsidP="00681944">
            <w:pPr>
              <w:jc w:val="center"/>
              <w:rPr>
                <w:b/>
                <w:sz w:val="20"/>
                <w:szCs w:val="20"/>
              </w:rPr>
            </w:pPr>
            <w:r w:rsidRPr="00C01014">
              <w:rPr>
                <w:b/>
                <w:sz w:val="20"/>
                <w:szCs w:val="20"/>
              </w:rPr>
              <w:t>Spring</w:t>
            </w:r>
            <w:r w:rsidR="00A04BF0" w:rsidRPr="00C01014">
              <w:rPr>
                <w:b/>
                <w:sz w:val="20"/>
                <w:szCs w:val="20"/>
              </w:rPr>
              <w:t xml:space="preserve"> 1</w:t>
            </w:r>
          </w:p>
        </w:tc>
        <w:tc>
          <w:tcPr>
            <w:tcW w:w="3404" w:type="dxa"/>
            <w:shd w:val="clear" w:color="auto" w:fill="95B3D7" w:themeFill="accent1" w:themeFillTint="99"/>
          </w:tcPr>
          <w:p w:rsidR="00A04BF0" w:rsidRPr="00C01014" w:rsidRDefault="006E0AA3" w:rsidP="00681944">
            <w:pPr>
              <w:jc w:val="center"/>
              <w:rPr>
                <w:b/>
                <w:sz w:val="20"/>
                <w:szCs w:val="20"/>
              </w:rPr>
            </w:pPr>
            <w:r w:rsidRPr="00C01014">
              <w:rPr>
                <w:b/>
                <w:sz w:val="20"/>
                <w:szCs w:val="20"/>
              </w:rPr>
              <w:t>Spring</w:t>
            </w:r>
            <w:r w:rsidR="00A04BF0" w:rsidRPr="00C01014">
              <w:rPr>
                <w:b/>
                <w:sz w:val="20"/>
                <w:szCs w:val="20"/>
              </w:rPr>
              <w:t xml:space="preserve"> 2</w:t>
            </w:r>
          </w:p>
        </w:tc>
        <w:tc>
          <w:tcPr>
            <w:tcW w:w="3401" w:type="dxa"/>
            <w:shd w:val="clear" w:color="auto" w:fill="B2A1C7" w:themeFill="accent4" w:themeFillTint="99"/>
          </w:tcPr>
          <w:p w:rsidR="00A04BF0" w:rsidRPr="00C01014" w:rsidRDefault="006E0AA3" w:rsidP="00681944">
            <w:pPr>
              <w:jc w:val="center"/>
              <w:rPr>
                <w:b/>
                <w:sz w:val="20"/>
                <w:szCs w:val="20"/>
              </w:rPr>
            </w:pPr>
            <w:r w:rsidRPr="00C01014">
              <w:rPr>
                <w:b/>
                <w:sz w:val="20"/>
                <w:szCs w:val="20"/>
              </w:rPr>
              <w:t>Summer</w:t>
            </w:r>
            <w:r w:rsidR="00A04BF0" w:rsidRPr="00C01014">
              <w:rPr>
                <w:b/>
                <w:sz w:val="20"/>
                <w:szCs w:val="20"/>
              </w:rPr>
              <w:t xml:space="preserve"> 1</w:t>
            </w:r>
          </w:p>
        </w:tc>
        <w:tc>
          <w:tcPr>
            <w:tcW w:w="3260" w:type="dxa"/>
            <w:shd w:val="clear" w:color="auto" w:fill="B2A1C7" w:themeFill="accent4" w:themeFillTint="99"/>
          </w:tcPr>
          <w:p w:rsidR="00A04BF0" w:rsidRPr="00C01014" w:rsidRDefault="006E0AA3" w:rsidP="00681944">
            <w:pPr>
              <w:jc w:val="center"/>
              <w:rPr>
                <w:b/>
                <w:sz w:val="20"/>
                <w:szCs w:val="20"/>
              </w:rPr>
            </w:pPr>
            <w:r w:rsidRPr="00C01014">
              <w:rPr>
                <w:b/>
                <w:sz w:val="20"/>
                <w:szCs w:val="20"/>
              </w:rPr>
              <w:t>Summer</w:t>
            </w:r>
            <w:r w:rsidR="00A04BF0" w:rsidRPr="00C01014">
              <w:rPr>
                <w:b/>
                <w:sz w:val="20"/>
                <w:szCs w:val="20"/>
              </w:rPr>
              <w:t xml:space="preserve"> 2</w:t>
            </w:r>
          </w:p>
        </w:tc>
      </w:tr>
      <w:tr w:rsidR="00E205C3" w:rsidRPr="00C01014" w:rsidTr="002D2683">
        <w:trPr>
          <w:trHeight w:val="561"/>
        </w:trPr>
        <w:tc>
          <w:tcPr>
            <w:tcW w:w="1541" w:type="dxa"/>
          </w:tcPr>
          <w:p w:rsidR="00A04BF0" w:rsidRPr="00C01014" w:rsidRDefault="00844071" w:rsidP="00B04977">
            <w:pPr>
              <w:jc w:val="center"/>
              <w:rPr>
                <w:b/>
                <w:sz w:val="20"/>
                <w:szCs w:val="20"/>
              </w:rPr>
            </w:pPr>
            <w:r w:rsidRPr="00C01014">
              <w:rPr>
                <w:b/>
                <w:sz w:val="20"/>
                <w:szCs w:val="20"/>
              </w:rPr>
              <w:t>Theme</w:t>
            </w:r>
          </w:p>
        </w:tc>
        <w:tc>
          <w:tcPr>
            <w:tcW w:w="3280" w:type="dxa"/>
            <w:shd w:val="clear" w:color="auto" w:fill="D6E3BC" w:themeFill="accent3" w:themeFillTint="66"/>
          </w:tcPr>
          <w:p w:rsidR="00A04BF0" w:rsidRPr="00C01014" w:rsidRDefault="00A04BF0" w:rsidP="00681944">
            <w:pPr>
              <w:jc w:val="center"/>
              <w:rPr>
                <w:b/>
                <w:sz w:val="20"/>
                <w:szCs w:val="20"/>
              </w:rPr>
            </w:pPr>
            <w:r w:rsidRPr="00C01014">
              <w:rPr>
                <w:b/>
                <w:sz w:val="20"/>
                <w:szCs w:val="20"/>
              </w:rPr>
              <w:t>Marvellous Me!</w:t>
            </w:r>
          </w:p>
          <w:p w:rsidR="006E0AA3" w:rsidRPr="00C01014" w:rsidRDefault="006E0AA3" w:rsidP="00681944">
            <w:pPr>
              <w:jc w:val="center"/>
              <w:rPr>
                <w:b/>
                <w:sz w:val="20"/>
                <w:szCs w:val="20"/>
              </w:rPr>
            </w:pPr>
          </w:p>
          <w:p w:rsidR="006E0AA3" w:rsidRPr="00C01014" w:rsidRDefault="006E0AA3" w:rsidP="00681944">
            <w:pPr>
              <w:jc w:val="center"/>
              <w:rPr>
                <w:b/>
                <w:sz w:val="20"/>
                <w:szCs w:val="20"/>
              </w:rPr>
            </w:pPr>
            <w:r w:rsidRPr="00C01014">
              <w:rPr>
                <w:noProof/>
                <w:lang w:eastAsia="en-GB"/>
              </w:rPr>
              <w:drawing>
                <wp:inline distT="0" distB="0" distL="0" distR="0" wp14:anchorId="3EAF34A0" wp14:editId="07A9E91F">
                  <wp:extent cx="883920" cy="812251"/>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889849" cy="817700"/>
                          </a:xfrm>
                          <a:prstGeom prst="rect">
                            <a:avLst/>
                          </a:prstGeom>
                        </pic:spPr>
                      </pic:pic>
                    </a:graphicData>
                  </a:graphic>
                </wp:inline>
              </w:drawing>
            </w:r>
          </w:p>
        </w:tc>
        <w:tc>
          <w:tcPr>
            <w:tcW w:w="3112" w:type="dxa"/>
            <w:shd w:val="clear" w:color="auto" w:fill="D6E3BC" w:themeFill="accent3" w:themeFillTint="66"/>
          </w:tcPr>
          <w:p w:rsidR="00A04BF0" w:rsidRPr="00C01014" w:rsidRDefault="00A04BF0" w:rsidP="00681944">
            <w:pPr>
              <w:jc w:val="center"/>
              <w:rPr>
                <w:b/>
                <w:sz w:val="20"/>
                <w:szCs w:val="20"/>
              </w:rPr>
            </w:pPr>
            <w:r w:rsidRPr="00C01014">
              <w:rPr>
                <w:b/>
                <w:sz w:val="20"/>
                <w:szCs w:val="20"/>
              </w:rPr>
              <w:t>Let’s Celebrate!</w:t>
            </w:r>
          </w:p>
          <w:p w:rsidR="006E0AA3" w:rsidRPr="00C01014" w:rsidRDefault="006E0AA3" w:rsidP="00681944">
            <w:pPr>
              <w:jc w:val="center"/>
              <w:rPr>
                <w:b/>
                <w:sz w:val="20"/>
                <w:szCs w:val="20"/>
              </w:rPr>
            </w:pPr>
          </w:p>
          <w:p w:rsidR="006E0AA3" w:rsidRPr="00C01014" w:rsidRDefault="006E0AA3" w:rsidP="00681944">
            <w:pPr>
              <w:jc w:val="center"/>
              <w:rPr>
                <w:b/>
                <w:sz w:val="20"/>
                <w:szCs w:val="20"/>
              </w:rPr>
            </w:pPr>
            <w:r w:rsidRPr="00C01014">
              <w:rPr>
                <w:noProof/>
                <w:lang w:eastAsia="en-GB"/>
              </w:rPr>
              <w:drawing>
                <wp:inline distT="0" distB="0" distL="0" distR="0" wp14:anchorId="7ACEB212" wp14:editId="516CF602">
                  <wp:extent cx="1066800" cy="867059"/>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073431" cy="872449"/>
                          </a:xfrm>
                          <a:prstGeom prst="rect">
                            <a:avLst/>
                          </a:prstGeom>
                        </pic:spPr>
                      </pic:pic>
                    </a:graphicData>
                  </a:graphic>
                </wp:inline>
              </w:drawing>
            </w:r>
          </w:p>
        </w:tc>
        <w:tc>
          <w:tcPr>
            <w:tcW w:w="3402" w:type="dxa"/>
            <w:shd w:val="clear" w:color="auto" w:fill="DAEEF3" w:themeFill="accent5" w:themeFillTint="33"/>
          </w:tcPr>
          <w:p w:rsidR="006E0AA3" w:rsidRPr="00C01014" w:rsidRDefault="005C39BF" w:rsidP="008F7BAF">
            <w:pPr>
              <w:jc w:val="center"/>
              <w:rPr>
                <w:b/>
                <w:sz w:val="20"/>
                <w:szCs w:val="20"/>
              </w:rPr>
            </w:pPr>
            <w:r w:rsidRPr="00C01014">
              <w:rPr>
                <w:b/>
                <w:sz w:val="20"/>
                <w:szCs w:val="20"/>
              </w:rPr>
              <w:t xml:space="preserve">What a </w:t>
            </w:r>
            <w:r w:rsidR="00AE439B" w:rsidRPr="00C01014">
              <w:rPr>
                <w:b/>
                <w:sz w:val="20"/>
                <w:szCs w:val="20"/>
              </w:rPr>
              <w:t>Wonderful</w:t>
            </w:r>
            <w:r w:rsidR="00A04BF0" w:rsidRPr="00C01014">
              <w:rPr>
                <w:b/>
                <w:sz w:val="20"/>
                <w:szCs w:val="20"/>
              </w:rPr>
              <w:t xml:space="preserve"> World</w:t>
            </w:r>
            <w:r w:rsidR="004F39AA" w:rsidRPr="00C01014">
              <w:rPr>
                <w:b/>
                <w:sz w:val="20"/>
                <w:szCs w:val="20"/>
              </w:rPr>
              <w:t>!</w:t>
            </w:r>
          </w:p>
          <w:p w:rsidR="008F7BAF" w:rsidRPr="00C01014" w:rsidRDefault="008F7BAF" w:rsidP="008F7BAF">
            <w:pPr>
              <w:jc w:val="center"/>
              <w:rPr>
                <w:b/>
                <w:sz w:val="20"/>
                <w:szCs w:val="20"/>
              </w:rPr>
            </w:pPr>
          </w:p>
          <w:p w:rsidR="006E0AA3" w:rsidRPr="00C01014" w:rsidRDefault="005C39BF" w:rsidP="00681944">
            <w:pPr>
              <w:jc w:val="center"/>
              <w:rPr>
                <w:b/>
                <w:sz w:val="20"/>
                <w:szCs w:val="20"/>
              </w:rPr>
            </w:pPr>
            <w:r w:rsidRPr="00C01014">
              <w:rPr>
                <w:noProof/>
                <w:lang w:eastAsia="en-GB"/>
              </w:rPr>
              <w:drawing>
                <wp:inline distT="0" distB="0" distL="0" distR="0" wp14:anchorId="7B1FD584" wp14:editId="7C21CC17">
                  <wp:extent cx="851998" cy="842010"/>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860066" cy="849984"/>
                          </a:xfrm>
                          <a:prstGeom prst="rect">
                            <a:avLst/>
                          </a:prstGeom>
                        </pic:spPr>
                      </pic:pic>
                    </a:graphicData>
                  </a:graphic>
                </wp:inline>
              </w:drawing>
            </w:r>
          </w:p>
          <w:p w:rsidR="005C39BF" w:rsidRPr="00C01014" w:rsidRDefault="005C39BF" w:rsidP="00681944">
            <w:pPr>
              <w:jc w:val="center"/>
              <w:rPr>
                <w:b/>
                <w:sz w:val="20"/>
                <w:szCs w:val="20"/>
              </w:rPr>
            </w:pPr>
          </w:p>
        </w:tc>
        <w:tc>
          <w:tcPr>
            <w:tcW w:w="3404" w:type="dxa"/>
            <w:shd w:val="clear" w:color="auto" w:fill="DAEEF3" w:themeFill="accent5" w:themeFillTint="33"/>
          </w:tcPr>
          <w:p w:rsidR="006E0AA3" w:rsidRPr="00C01014" w:rsidRDefault="004F39AA" w:rsidP="00681944">
            <w:pPr>
              <w:jc w:val="center"/>
              <w:rPr>
                <w:b/>
                <w:sz w:val="20"/>
                <w:szCs w:val="20"/>
              </w:rPr>
            </w:pPr>
            <w:r w:rsidRPr="00C01014">
              <w:rPr>
                <w:b/>
                <w:sz w:val="20"/>
                <w:szCs w:val="20"/>
              </w:rPr>
              <w:t>Terrific Tales!</w:t>
            </w:r>
          </w:p>
          <w:p w:rsidR="00224386" w:rsidRPr="00C01014" w:rsidRDefault="00224386" w:rsidP="00681944">
            <w:pPr>
              <w:jc w:val="center"/>
              <w:rPr>
                <w:b/>
                <w:sz w:val="20"/>
                <w:szCs w:val="20"/>
              </w:rPr>
            </w:pPr>
          </w:p>
          <w:p w:rsidR="006E0AA3" w:rsidRPr="00C01014" w:rsidRDefault="00224386" w:rsidP="00681944">
            <w:pPr>
              <w:jc w:val="center"/>
              <w:rPr>
                <w:b/>
                <w:sz w:val="20"/>
                <w:szCs w:val="20"/>
              </w:rPr>
            </w:pPr>
            <w:r w:rsidRPr="00C01014">
              <w:rPr>
                <w:noProof/>
                <w:lang w:eastAsia="en-GB"/>
              </w:rPr>
              <w:drawing>
                <wp:inline distT="0" distB="0" distL="0" distR="0" wp14:anchorId="70AD5FE4" wp14:editId="734165B1">
                  <wp:extent cx="1220643" cy="812165"/>
                  <wp:effectExtent l="0" t="0" r="0" b="698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232815" cy="820264"/>
                          </a:xfrm>
                          <a:prstGeom prst="rect">
                            <a:avLst/>
                          </a:prstGeom>
                        </pic:spPr>
                      </pic:pic>
                    </a:graphicData>
                  </a:graphic>
                </wp:inline>
              </w:drawing>
            </w:r>
          </w:p>
        </w:tc>
        <w:tc>
          <w:tcPr>
            <w:tcW w:w="3401" w:type="dxa"/>
            <w:shd w:val="clear" w:color="auto" w:fill="E5DFEC" w:themeFill="accent4" w:themeFillTint="33"/>
          </w:tcPr>
          <w:p w:rsidR="00D403E7" w:rsidRPr="00C01014" w:rsidRDefault="004F39AA" w:rsidP="00D403E7">
            <w:pPr>
              <w:jc w:val="center"/>
              <w:rPr>
                <w:b/>
                <w:sz w:val="20"/>
                <w:szCs w:val="20"/>
              </w:rPr>
            </w:pPr>
            <w:r w:rsidRPr="00C01014">
              <w:rPr>
                <w:b/>
                <w:sz w:val="20"/>
                <w:szCs w:val="20"/>
              </w:rPr>
              <w:t>Amazing Animals!</w:t>
            </w:r>
          </w:p>
          <w:p w:rsidR="004F39AA" w:rsidRPr="00C01014" w:rsidRDefault="004F39AA" w:rsidP="00D403E7">
            <w:pPr>
              <w:jc w:val="center"/>
              <w:rPr>
                <w:b/>
                <w:sz w:val="20"/>
                <w:szCs w:val="20"/>
              </w:rPr>
            </w:pPr>
          </w:p>
          <w:p w:rsidR="006E0AA3" w:rsidRPr="00C01014" w:rsidRDefault="00D403E7" w:rsidP="00681944">
            <w:pPr>
              <w:jc w:val="center"/>
              <w:rPr>
                <w:b/>
                <w:sz w:val="20"/>
                <w:szCs w:val="20"/>
              </w:rPr>
            </w:pPr>
            <w:r w:rsidRPr="00C01014">
              <w:rPr>
                <w:noProof/>
                <w:lang w:eastAsia="en-GB"/>
              </w:rPr>
              <w:drawing>
                <wp:inline distT="0" distB="0" distL="0" distR="0" wp14:anchorId="4874D9BA" wp14:editId="28F0FE41">
                  <wp:extent cx="1257300" cy="812051"/>
                  <wp:effectExtent l="0" t="0" r="0" b="762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286662" cy="831015"/>
                          </a:xfrm>
                          <a:prstGeom prst="rect">
                            <a:avLst/>
                          </a:prstGeom>
                        </pic:spPr>
                      </pic:pic>
                    </a:graphicData>
                  </a:graphic>
                </wp:inline>
              </w:drawing>
            </w:r>
          </w:p>
        </w:tc>
        <w:tc>
          <w:tcPr>
            <w:tcW w:w="3260" w:type="dxa"/>
            <w:shd w:val="clear" w:color="auto" w:fill="E5DFEC" w:themeFill="accent4" w:themeFillTint="33"/>
          </w:tcPr>
          <w:p w:rsidR="006E0AA3" w:rsidRPr="00C01014" w:rsidRDefault="004F39AA" w:rsidP="00681944">
            <w:pPr>
              <w:jc w:val="center"/>
              <w:rPr>
                <w:b/>
                <w:sz w:val="20"/>
                <w:szCs w:val="20"/>
              </w:rPr>
            </w:pPr>
            <w:r w:rsidRPr="00C01014">
              <w:rPr>
                <w:b/>
                <w:sz w:val="20"/>
                <w:szCs w:val="20"/>
              </w:rPr>
              <w:t>Under the Sea!</w:t>
            </w:r>
          </w:p>
          <w:p w:rsidR="00B12C50" w:rsidRPr="00C01014" w:rsidRDefault="00B12C50" w:rsidP="00681944">
            <w:pPr>
              <w:jc w:val="center"/>
              <w:rPr>
                <w:b/>
                <w:sz w:val="20"/>
                <w:szCs w:val="20"/>
              </w:rPr>
            </w:pPr>
          </w:p>
          <w:p w:rsidR="00B12C50" w:rsidRPr="00C01014" w:rsidRDefault="00B12C50" w:rsidP="00681944">
            <w:pPr>
              <w:jc w:val="center"/>
              <w:rPr>
                <w:b/>
                <w:sz w:val="20"/>
                <w:szCs w:val="20"/>
              </w:rPr>
            </w:pPr>
            <w:r w:rsidRPr="00C01014">
              <w:rPr>
                <w:noProof/>
                <w:lang w:eastAsia="en-GB"/>
              </w:rPr>
              <w:drawing>
                <wp:inline distT="0" distB="0" distL="0" distR="0" wp14:anchorId="1B95B489" wp14:editId="7C946E61">
                  <wp:extent cx="1173480" cy="866775"/>
                  <wp:effectExtent l="0" t="0" r="762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186022" cy="876039"/>
                          </a:xfrm>
                          <a:prstGeom prst="rect">
                            <a:avLst/>
                          </a:prstGeom>
                        </pic:spPr>
                      </pic:pic>
                    </a:graphicData>
                  </a:graphic>
                </wp:inline>
              </w:drawing>
            </w:r>
          </w:p>
        </w:tc>
      </w:tr>
      <w:tr w:rsidR="00E205C3" w:rsidRPr="00C01014" w:rsidTr="002D2683">
        <w:trPr>
          <w:trHeight w:val="941"/>
        </w:trPr>
        <w:tc>
          <w:tcPr>
            <w:tcW w:w="1541" w:type="dxa"/>
          </w:tcPr>
          <w:p w:rsidR="00607302" w:rsidRPr="00C01014" w:rsidRDefault="00844071" w:rsidP="00681944">
            <w:pPr>
              <w:jc w:val="center"/>
              <w:rPr>
                <w:b/>
                <w:sz w:val="20"/>
                <w:szCs w:val="20"/>
              </w:rPr>
            </w:pPr>
            <w:r w:rsidRPr="00C01014">
              <w:rPr>
                <w:b/>
                <w:sz w:val="20"/>
                <w:szCs w:val="20"/>
              </w:rPr>
              <w:t>Focus topics</w:t>
            </w:r>
          </w:p>
          <w:p w:rsidR="00607302" w:rsidRPr="00C01014" w:rsidRDefault="00607302" w:rsidP="00681944">
            <w:pPr>
              <w:jc w:val="center"/>
              <w:rPr>
                <w:b/>
                <w:sz w:val="20"/>
                <w:szCs w:val="20"/>
              </w:rPr>
            </w:pPr>
          </w:p>
        </w:tc>
        <w:tc>
          <w:tcPr>
            <w:tcW w:w="3280" w:type="dxa"/>
            <w:shd w:val="clear" w:color="auto" w:fill="D6E3BC" w:themeFill="accent3" w:themeFillTint="66"/>
          </w:tcPr>
          <w:p w:rsidR="00B04977" w:rsidRPr="00C01014" w:rsidRDefault="00B04977" w:rsidP="005E3C55">
            <w:pPr>
              <w:jc w:val="center"/>
              <w:rPr>
                <w:b/>
                <w:sz w:val="20"/>
                <w:szCs w:val="20"/>
              </w:rPr>
            </w:pPr>
            <w:r w:rsidRPr="00C01014">
              <w:rPr>
                <w:b/>
                <w:sz w:val="20"/>
                <w:szCs w:val="20"/>
              </w:rPr>
              <w:t>Starting School</w:t>
            </w:r>
          </w:p>
          <w:p w:rsidR="00B04977" w:rsidRPr="00C01014" w:rsidRDefault="00B04977" w:rsidP="005E3C55">
            <w:pPr>
              <w:jc w:val="center"/>
              <w:rPr>
                <w:b/>
                <w:sz w:val="20"/>
                <w:szCs w:val="20"/>
              </w:rPr>
            </w:pPr>
            <w:r w:rsidRPr="00C01014">
              <w:rPr>
                <w:b/>
                <w:sz w:val="20"/>
                <w:szCs w:val="20"/>
              </w:rPr>
              <w:t>My New Class</w:t>
            </w:r>
          </w:p>
          <w:p w:rsidR="00B04977" w:rsidRPr="00C01014" w:rsidRDefault="00B04977" w:rsidP="005E3C55">
            <w:pPr>
              <w:jc w:val="center"/>
              <w:rPr>
                <w:b/>
                <w:sz w:val="20"/>
                <w:szCs w:val="20"/>
              </w:rPr>
            </w:pPr>
            <w:r w:rsidRPr="00C01014">
              <w:rPr>
                <w:b/>
                <w:sz w:val="20"/>
                <w:szCs w:val="20"/>
              </w:rPr>
              <w:t>New Beginnings</w:t>
            </w:r>
          </w:p>
          <w:p w:rsidR="00607302" w:rsidRPr="00C01014" w:rsidRDefault="00607302" w:rsidP="005E3C55">
            <w:pPr>
              <w:jc w:val="center"/>
              <w:rPr>
                <w:b/>
                <w:sz w:val="20"/>
                <w:szCs w:val="20"/>
              </w:rPr>
            </w:pPr>
            <w:r w:rsidRPr="00C01014">
              <w:rPr>
                <w:b/>
                <w:sz w:val="20"/>
                <w:szCs w:val="20"/>
              </w:rPr>
              <w:t>Ourselves</w:t>
            </w:r>
          </w:p>
          <w:p w:rsidR="00607302" w:rsidRPr="00C01014" w:rsidRDefault="00607302" w:rsidP="005E3C55">
            <w:pPr>
              <w:jc w:val="center"/>
              <w:rPr>
                <w:b/>
                <w:sz w:val="20"/>
                <w:szCs w:val="20"/>
              </w:rPr>
            </w:pPr>
            <w:r w:rsidRPr="00C01014">
              <w:rPr>
                <w:b/>
                <w:sz w:val="20"/>
                <w:szCs w:val="20"/>
              </w:rPr>
              <w:t>My Body</w:t>
            </w:r>
          </w:p>
          <w:p w:rsidR="00B04977" w:rsidRPr="00C01014" w:rsidRDefault="00B04977" w:rsidP="005E3C55">
            <w:pPr>
              <w:jc w:val="center"/>
              <w:rPr>
                <w:b/>
                <w:sz w:val="20"/>
                <w:szCs w:val="20"/>
              </w:rPr>
            </w:pPr>
            <w:r w:rsidRPr="00C01014">
              <w:rPr>
                <w:b/>
                <w:sz w:val="20"/>
                <w:szCs w:val="20"/>
              </w:rPr>
              <w:t>How have I changed?</w:t>
            </w:r>
          </w:p>
          <w:p w:rsidR="00B04977" w:rsidRPr="00C01014" w:rsidRDefault="00B04977" w:rsidP="005E3C55">
            <w:pPr>
              <w:jc w:val="center"/>
              <w:rPr>
                <w:b/>
                <w:sz w:val="20"/>
                <w:szCs w:val="20"/>
              </w:rPr>
            </w:pPr>
            <w:r w:rsidRPr="00C01014">
              <w:rPr>
                <w:b/>
                <w:sz w:val="20"/>
                <w:szCs w:val="20"/>
              </w:rPr>
              <w:t>What am I good at?</w:t>
            </w:r>
          </w:p>
          <w:p w:rsidR="00B04977" w:rsidRPr="00C01014" w:rsidRDefault="00B04977" w:rsidP="005E3C55">
            <w:pPr>
              <w:jc w:val="center"/>
              <w:rPr>
                <w:b/>
                <w:sz w:val="20"/>
                <w:szCs w:val="20"/>
              </w:rPr>
            </w:pPr>
            <w:r w:rsidRPr="00C01014">
              <w:rPr>
                <w:b/>
                <w:sz w:val="20"/>
                <w:szCs w:val="20"/>
              </w:rPr>
              <w:t>My Family</w:t>
            </w:r>
          </w:p>
          <w:p w:rsidR="00B04977" w:rsidRPr="00C01014" w:rsidRDefault="00B04977" w:rsidP="005E3C55">
            <w:pPr>
              <w:jc w:val="center"/>
              <w:rPr>
                <w:b/>
                <w:sz w:val="20"/>
                <w:szCs w:val="20"/>
              </w:rPr>
            </w:pPr>
            <w:r w:rsidRPr="00C01014">
              <w:rPr>
                <w:b/>
                <w:sz w:val="20"/>
                <w:szCs w:val="20"/>
              </w:rPr>
              <w:t>Being Kind</w:t>
            </w:r>
          </w:p>
        </w:tc>
        <w:tc>
          <w:tcPr>
            <w:tcW w:w="3112" w:type="dxa"/>
            <w:shd w:val="clear" w:color="auto" w:fill="D6E3BC" w:themeFill="accent3" w:themeFillTint="66"/>
          </w:tcPr>
          <w:p w:rsidR="00607302" w:rsidRPr="00C01014" w:rsidRDefault="00607302" w:rsidP="008B1CB2">
            <w:pPr>
              <w:jc w:val="center"/>
              <w:rPr>
                <w:b/>
                <w:sz w:val="20"/>
                <w:szCs w:val="20"/>
              </w:rPr>
            </w:pPr>
            <w:r w:rsidRPr="00C01014">
              <w:rPr>
                <w:b/>
                <w:sz w:val="20"/>
                <w:szCs w:val="20"/>
              </w:rPr>
              <w:t>Celebrations</w:t>
            </w:r>
          </w:p>
          <w:p w:rsidR="00D61F37" w:rsidRPr="00C01014" w:rsidRDefault="00D61F37" w:rsidP="00D61F37">
            <w:pPr>
              <w:jc w:val="center"/>
              <w:rPr>
                <w:b/>
                <w:sz w:val="20"/>
                <w:szCs w:val="20"/>
              </w:rPr>
            </w:pPr>
            <w:r w:rsidRPr="00C01014">
              <w:rPr>
                <w:b/>
                <w:sz w:val="20"/>
                <w:szCs w:val="20"/>
              </w:rPr>
              <w:t>Light and Dark</w:t>
            </w:r>
          </w:p>
          <w:p w:rsidR="00607302" w:rsidRPr="00C01014" w:rsidRDefault="00607302" w:rsidP="008B1CB2">
            <w:pPr>
              <w:jc w:val="center"/>
              <w:rPr>
                <w:b/>
                <w:sz w:val="20"/>
                <w:szCs w:val="20"/>
              </w:rPr>
            </w:pPr>
            <w:r w:rsidRPr="00C01014">
              <w:rPr>
                <w:b/>
                <w:sz w:val="20"/>
                <w:szCs w:val="20"/>
              </w:rPr>
              <w:t>Space</w:t>
            </w:r>
          </w:p>
          <w:p w:rsidR="00C50084" w:rsidRPr="00C01014" w:rsidRDefault="00C177F3" w:rsidP="00D61F37">
            <w:pPr>
              <w:jc w:val="center"/>
              <w:rPr>
                <w:b/>
                <w:sz w:val="20"/>
                <w:szCs w:val="20"/>
              </w:rPr>
            </w:pPr>
            <w:r>
              <w:rPr>
                <w:b/>
                <w:sz w:val="20"/>
                <w:szCs w:val="20"/>
              </w:rPr>
              <w:t>Autumn</w:t>
            </w:r>
          </w:p>
        </w:tc>
        <w:tc>
          <w:tcPr>
            <w:tcW w:w="3402" w:type="dxa"/>
            <w:shd w:val="clear" w:color="auto" w:fill="DAEEF3" w:themeFill="accent5" w:themeFillTint="33"/>
          </w:tcPr>
          <w:p w:rsidR="00FB39B3" w:rsidRPr="00C01014" w:rsidRDefault="00FB39B3" w:rsidP="00B12C50">
            <w:pPr>
              <w:jc w:val="center"/>
              <w:rPr>
                <w:b/>
                <w:sz w:val="20"/>
                <w:szCs w:val="20"/>
              </w:rPr>
            </w:pPr>
            <w:r w:rsidRPr="00C01014">
              <w:rPr>
                <w:b/>
                <w:sz w:val="20"/>
                <w:szCs w:val="20"/>
              </w:rPr>
              <w:t>Winter</w:t>
            </w:r>
          </w:p>
          <w:p w:rsidR="00433AF7" w:rsidRPr="00C01014" w:rsidRDefault="00C50084" w:rsidP="001C0F21">
            <w:pPr>
              <w:jc w:val="center"/>
              <w:rPr>
                <w:b/>
                <w:sz w:val="20"/>
                <w:szCs w:val="20"/>
              </w:rPr>
            </w:pPr>
            <w:r w:rsidRPr="00C01014">
              <w:rPr>
                <w:b/>
                <w:sz w:val="20"/>
                <w:szCs w:val="20"/>
              </w:rPr>
              <w:t xml:space="preserve">Polar </w:t>
            </w:r>
            <w:r w:rsidR="001C0F21">
              <w:rPr>
                <w:b/>
                <w:sz w:val="20"/>
                <w:szCs w:val="20"/>
              </w:rPr>
              <w:t>animals</w:t>
            </w:r>
          </w:p>
          <w:p w:rsidR="00433AF7" w:rsidRPr="00C01014" w:rsidRDefault="00433AF7" w:rsidP="00B12C50">
            <w:pPr>
              <w:jc w:val="center"/>
              <w:rPr>
                <w:b/>
                <w:sz w:val="20"/>
                <w:szCs w:val="20"/>
              </w:rPr>
            </w:pPr>
            <w:r w:rsidRPr="00C01014">
              <w:rPr>
                <w:b/>
                <w:sz w:val="20"/>
                <w:szCs w:val="20"/>
              </w:rPr>
              <w:t>Where do you live?</w:t>
            </w:r>
          </w:p>
          <w:p w:rsidR="00433AF7" w:rsidRDefault="00433AF7" w:rsidP="00B12C50">
            <w:pPr>
              <w:jc w:val="center"/>
              <w:rPr>
                <w:b/>
                <w:sz w:val="20"/>
                <w:szCs w:val="20"/>
              </w:rPr>
            </w:pPr>
            <w:r w:rsidRPr="00C01014">
              <w:rPr>
                <w:b/>
                <w:sz w:val="20"/>
                <w:szCs w:val="20"/>
              </w:rPr>
              <w:t>Customs around the world</w:t>
            </w:r>
          </w:p>
          <w:p w:rsidR="004901EC" w:rsidRPr="00C01014" w:rsidRDefault="004901EC" w:rsidP="00B12C50">
            <w:pPr>
              <w:jc w:val="center"/>
              <w:rPr>
                <w:b/>
                <w:sz w:val="20"/>
                <w:szCs w:val="20"/>
              </w:rPr>
            </w:pPr>
          </w:p>
          <w:p w:rsidR="00C50084" w:rsidRPr="00C01014" w:rsidRDefault="00C50084" w:rsidP="00B12C50">
            <w:pPr>
              <w:jc w:val="center"/>
              <w:rPr>
                <w:b/>
                <w:sz w:val="20"/>
                <w:szCs w:val="20"/>
              </w:rPr>
            </w:pPr>
          </w:p>
        </w:tc>
        <w:tc>
          <w:tcPr>
            <w:tcW w:w="3404" w:type="dxa"/>
            <w:shd w:val="clear" w:color="auto" w:fill="DAEEF3" w:themeFill="accent5" w:themeFillTint="33"/>
          </w:tcPr>
          <w:p w:rsidR="00607302" w:rsidRDefault="009D6C49" w:rsidP="00224386">
            <w:pPr>
              <w:jc w:val="center"/>
              <w:rPr>
                <w:b/>
                <w:sz w:val="20"/>
                <w:szCs w:val="20"/>
              </w:rPr>
            </w:pPr>
            <w:r w:rsidRPr="00C01014">
              <w:rPr>
                <w:b/>
                <w:sz w:val="20"/>
                <w:szCs w:val="20"/>
              </w:rPr>
              <w:t>Goldilocks and the 3 Bears</w:t>
            </w:r>
          </w:p>
          <w:p w:rsidR="00331D53" w:rsidRPr="00C01014" w:rsidRDefault="00331D53" w:rsidP="00224386">
            <w:pPr>
              <w:jc w:val="center"/>
              <w:rPr>
                <w:b/>
                <w:sz w:val="20"/>
                <w:szCs w:val="20"/>
              </w:rPr>
            </w:pPr>
            <w:r>
              <w:rPr>
                <w:b/>
                <w:sz w:val="20"/>
                <w:szCs w:val="20"/>
              </w:rPr>
              <w:t>The 3 Billy Goats Gruff</w:t>
            </w:r>
          </w:p>
          <w:p w:rsidR="00FB39B3" w:rsidRDefault="00FB39B3" w:rsidP="00224386">
            <w:pPr>
              <w:jc w:val="center"/>
              <w:rPr>
                <w:b/>
                <w:sz w:val="20"/>
                <w:szCs w:val="20"/>
              </w:rPr>
            </w:pPr>
            <w:r w:rsidRPr="00C01014">
              <w:rPr>
                <w:b/>
                <w:sz w:val="20"/>
                <w:szCs w:val="20"/>
              </w:rPr>
              <w:t>Signs of Spring</w:t>
            </w:r>
          </w:p>
          <w:p w:rsidR="00331D53" w:rsidRPr="00C01014" w:rsidRDefault="00331D53" w:rsidP="00224386">
            <w:pPr>
              <w:jc w:val="center"/>
              <w:rPr>
                <w:b/>
                <w:sz w:val="20"/>
                <w:szCs w:val="20"/>
              </w:rPr>
            </w:pPr>
            <w:r>
              <w:rPr>
                <w:b/>
                <w:sz w:val="20"/>
                <w:szCs w:val="20"/>
              </w:rPr>
              <w:t>Plants and Flowers</w:t>
            </w:r>
          </w:p>
          <w:p w:rsidR="00433AF7" w:rsidRPr="00C01014" w:rsidRDefault="00433AF7" w:rsidP="00224386">
            <w:pPr>
              <w:jc w:val="center"/>
              <w:rPr>
                <w:b/>
                <w:sz w:val="20"/>
                <w:szCs w:val="20"/>
              </w:rPr>
            </w:pPr>
            <w:r w:rsidRPr="00C01014">
              <w:rPr>
                <w:b/>
                <w:sz w:val="20"/>
                <w:szCs w:val="20"/>
              </w:rPr>
              <w:t>The Great Outdoors</w:t>
            </w:r>
          </w:p>
          <w:p w:rsidR="00433AF7" w:rsidRPr="00C01014" w:rsidRDefault="00433AF7" w:rsidP="00224386">
            <w:pPr>
              <w:jc w:val="center"/>
              <w:rPr>
                <w:b/>
                <w:sz w:val="20"/>
                <w:szCs w:val="20"/>
              </w:rPr>
            </w:pPr>
          </w:p>
          <w:p w:rsidR="00433AF7" w:rsidRPr="00C01014" w:rsidRDefault="00433AF7" w:rsidP="004901EC">
            <w:pPr>
              <w:jc w:val="center"/>
              <w:rPr>
                <w:b/>
                <w:sz w:val="20"/>
                <w:szCs w:val="20"/>
              </w:rPr>
            </w:pPr>
          </w:p>
        </w:tc>
        <w:tc>
          <w:tcPr>
            <w:tcW w:w="3401" w:type="dxa"/>
            <w:shd w:val="clear" w:color="auto" w:fill="E5DFEC" w:themeFill="accent4" w:themeFillTint="33"/>
          </w:tcPr>
          <w:p w:rsidR="00607302" w:rsidRPr="00C01014" w:rsidRDefault="00C50084" w:rsidP="00C50084">
            <w:pPr>
              <w:jc w:val="center"/>
              <w:rPr>
                <w:b/>
                <w:sz w:val="20"/>
                <w:szCs w:val="20"/>
              </w:rPr>
            </w:pPr>
            <w:r w:rsidRPr="00C01014">
              <w:rPr>
                <w:b/>
                <w:sz w:val="20"/>
                <w:szCs w:val="20"/>
              </w:rPr>
              <w:t>Dinosaurs</w:t>
            </w:r>
          </w:p>
          <w:p w:rsidR="00FB39B3" w:rsidRPr="00C01014" w:rsidRDefault="00C177F3" w:rsidP="00C50084">
            <w:pPr>
              <w:jc w:val="center"/>
              <w:rPr>
                <w:b/>
                <w:sz w:val="20"/>
                <w:szCs w:val="20"/>
              </w:rPr>
            </w:pPr>
            <w:r>
              <w:rPr>
                <w:b/>
                <w:sz w:val="20"/>
                <w:szCs w:val="20"/>
              </w:rPr>
              <w:t>Farm</w:t>
            </w:r>
          </w:p>
          <w:p w:rsidR="00FB39B3" w:rsidRPr="00C01014" w:rsidRDefault="00C50084" w:rsidP="00FB39B3">
            <w:pPr>
              <w:jc w:val="center"/>
              <w:rPr>
                <w:b/>
                <w:sz w:val="20"/>
                <w:szCs w:val="20"/>
              </w:rPr>
            </w:pPr>
            <w:proofErr w:type="spellStart"/>
            <w:r w:rsidRPr="00C01014">
              <w:rPr>
                <w:b/>
                <w:sz w:val="20"/>
                <w:szCs w:val="20"/>
              </w:rPr>
              <w:t>Minibeasts</w:t>
            </w:r>
            <w:proofErr w:type="spellEnd"/>
          </w:p>
          <w:p w:rsidR="00433AF7" w:rsidRPr="00C01014" w:rsidRDefault="00433AF7" w:rsidP="00FB39B3">
            <w:pPr>
              <w:jc w:val="center"/>
              <w:rPr>
                <w:b/>
                <w:sz w:val="20"/>
                <w:szCs w:val="20"/>
              </w:rPr>
            </w:pPr>
            <w:r w:rsidRPr="00C01014">
              <w:rPr>
                <w:b/>
                <w:sz w:val="20"/>
                <w:szCs w:val="20"/>
              </w:rPr>
              <w:t>Life Cycles</w:t>
            </w:r>
          </w:p>
          <w:p w:rsidR="00433AF7" w:rsidRPr="00C01014" w:rsidRDefault="00433AF7" w:rsidP="00FB39B3">
            <w:pPr>
              <w:jc w:val="center"/>
              <w:rPr>
                <w:b/>
                <w:sz w:val="20"/>
                <w:szCs w:val="20"/>
              </w:rPr>
            </w:pPr>
            <w:r w:rsidRPr="00C01014">
              <w:rPr>
                <w:b/>
                <w:sz w:val="20"/>
                <w:szCs w:val="20"/>
              </w:rPr>
              <w:t>Animals around the world</w:t>
            </w:r>
          </w:p>
          <w:p w:rsidR="00433AF7" w:rsidRPr="00C01014" w:rsidRDefault="00433AF7" w:rsidP="00FB39B3">
            <w:pPr>
              <w:jc w:val="center"/>
              <w:rPr>
                <w:b/>
                <w:sz w:val="20"/>
                <w:szCs w:val="20"/>
              </w:rPr>
            </w:pPr>
            <w:r w:rsidRPr="00C01014">
              <w:rPr>
                <w:b/>
                <w:sz w:val="20"/>
                <w:szCs w:val="20"/>
              </w:rPr>
              <w:t>Animal patterns</w:t>
            </w:r>
          </w:p>
          <w:p w:rsidR="00433AF7" w:rsidRPr="00C01014" w:rsidRDefault="00433AF7" w:rsidP="00FB39B3">
            <w:pPr>
              <w:jc w:val="center"/>
              <w:rPr>
                <w:b/>
                <w:sz w:val="20"/>
                <w:szCs w:val="20"/>
              </w:rPr>
            </w:pPr>
            <w:r w:rsidRPr="00C01014">
              <w:rPr>
                <w:b/>
                <w:sz w:val="20"/>
                <w:szCs w:val="20"/>
              </w:rPr>
              <w:t>Habitats</w:t>
            </w:r>
          </w:p>
        </w:tc>
        <w:tc>
          <w:tcPr>
            <w:tcW w:w="3260" w:type="dxa"/>
            <w:shd w:val="clear" w:color="auto" w:fill="E5DFEC" w:themeFill="accent4" w:themeFillTint="33"/>
          </w:tcPr>
          <w:p w:rsidR="00C50084" w:rsidRPr="00C01014" w:rsidRDefault="00C50084" w:rsidP="00C177F3">
            <w:pPr>
              <w:jc w:val="center"/>
              <w:rPr>
                <w:b/>
                <w:sz w:val="20"/>
                <w:szCs w:val="20"/>
              </w:rPr>
            </w:pPr>
            <w:r w:rsidRPr="00C01014">
              <w:rPr>
                <w:b/>
                <w:sz w:val="20"/>
                <w:szCs w:val="20"/>
              </w:rPr>
              <w:t>Underwater worlds</w:t>
            </w:r>
          </w:p>
          <w:p w:rsidR="00433AF7" w:rsidRPr="00C01014" w:rsidRDefault="00433AF7" w:rsidP="008B1CB2">
            <w:pPr>
              <w:jc w:val="center"/>
              <w:rPr>
                <w:b/>
                <w:sz w:val="20"/>
                <w:szCs w:val="20"/>
              </w:rPr>
            </w:pPr>
            <w:r w:rsidRPr="00C01014">
              <w:rPr>
                <w:b/>
                <w:sz w:val="20"/>
                <w:szCs w:val="20"/>
              </w:rPr>
              <w:t>Marine life</w:t>
            </w:r>
          </w:p>
          <w:p w:rsidR="00433AF7" w:rsidRPr="00C01014" w:rsidRDefault="00433AF7" w:rsidP="008B1CB2">
            <w:pPr>
              <w:jc w:val="center"/>
              <w:rPr>
                <w:b/>
                <w:sz w:val="20"/>
                <w:szCs w:val="20"/>
              </w:rPr>
            </w:pPr>
            <w:r w:rsidRPr="00C01014">
              <w:rPr>
                <w:b/>
                <w:sz w:val="20"/>
                <w:szCs w:val="20"/>
              </w:rPr>
              <w:t>Where in the world shall we go?</w:t>
            </w:r>
          </w:p>
          <w:p w:rsidR="009D6C49" w:rsidRPr="00C01014" w:rsidRDefault="009D6C49" w:rsidP="008B1CB2">
            <w:pPr>
              <w:jc w:val="center"/>
              <w:rPr>
                <w:b/>
                <w:sz w:val="20"/>
                <w:szCs w:val="20"/>
              </w:rPr>
            </w:pPr>
            <w:r w:rsidRPr="00C01014">
              <w:rPr>
                <w:b/>
                <w:sz w:val="20"/>
                <w:szCs w:val="20"/>
              </w:rPr>
              <w:t>Seaside</w:t>
            </w:r>
          </w:p>
          <w:p w:rsidR="00433AF7" w:rsidRPr="00C01014" w:rsidRDefault="004710D3" w:rsidP="008B1CB2">
            <w:pPr>
              <w:jc w:val="center"/>
              <w:rPr>
                <w:b/>
                <w:sz w:val="20"/>
                <w:szCs w:val="20"/>
              </w:rPr>
            </w:pPr>
            <w:r>
              <w:rPr>
                <w:b/>
                <w:sz w:val="20"/>
                <w:szCs w:val="20"/>
              </w:rPr>
              <w:t>Recycling</w:t>
            </w:r>
          </w:p>
        </w:tc>
      </w:tr>
      <w:tr w:rsidR="00E205C3" w:rsidRPr="00C01014" w:rsidTr="002D2683">
        <w:trPr>
          <w:trHeight w:val="941"/>
        </w:trPr>
        <w:tc>
          <w:tcPr>
            <w:tcW w:w="1541" w:type="dxa"/>
          </w:tcPr>
          <w:p w:rsidR="00E205C3" w:rsidRPr="00C01014" w:rsidRDefault="00433AF7" w:rsidP="00E205C3">
            <w:pPr>
              <w:jc w:val="center"/>
              <w:rPr>
                <w:b/>
                <w:sz w:val="20"/>
                <w:szCs w:val="20"/>
              </w:rPr>
            </w:pPr>
            <w:r w:rsidRPr="00C01014">
              <w:rPr>
                <w:b/>
                <w:sz w:val="20"/>
                <w:szCs w:val="20"/>
              </w:rPr>
              <w:t>‘Wow’ moments</w:t>
            </w:r>
          </w:p>
          <w:p w:rsidR="00E205C3" w:rsidRPr="00C01014" w:rsidRDefault="00433AF7" w:rsidP="00E205C3">
            <w:pPr>
              <w:jc w:val="center"/>
              <w:rPr>
                <w:b/>
                <w:sz w:val="20"/>
                <w:szCs w:val="20"/>
              </w:rPr>
            </w:pPr>
            <w:r w:rsidRPr="00C01014">
              <w:rPr>
                <w:b/>
                <w:sz w:val="20"/>
                <w:szCs w:val="20"/>
              </w:rPr>
              <w:t xml:space="preserve">/ </w:t>
            </w:r>
          </w:p>
          <w:p w:rsidR="00607302" w:rsidRPr="00C01014" w:rsidRDefault="00FB39B3" w:rsidP="00E205C3">
            <w:pPr>
              <w:jc w:val="center"/>
              <w:rPr>
                <w:b/>
                <w:sz w:val="20"/>
                <w:szCs w:val="20"/>
              </w:rPr>
            </w:pPr>
            <w:r w:rsidRPr="00C01014">
              <w:rPr>
                <w:b/>
                <w:sz w:val="20"/>
                <w:szCs w:val="20"/>
              </w:rPr>
              <w:t>Key Events</w:t>
            </w:r>
          </w:p>
        </w:tc>
        <w:tc>
          <w:tcPr>
            <w:tcW w:w="3280" w:type="dxa"/>
            <w:shd w:val="clear" w:color="auto" w:fill="D6E3BC" w:themeFill="accent3" w:themeFillTint="66"/>
          </w:tcPr>
          <w:p w:rsidR="00607302" w:rsidRPr="00C01014" w:rsidRDefault="00607302" w:rsidP="005E3C55">
            <w:pPr>
              <w:jc w:val="center"/>
              <w:rPr>
                <w:b/>
                <w:sz w:val="20"/>
                <w:szCs w:val="20"/>
              </w:rPr>
            </w:pPr>
            <w:r w:rsidRPr="00C01014">
              <w:rPr>
                <w:b/>
                <w:sz w:val="20"/>
                <w:szCs w:val="20"/>
              </w:rPr>
              <w:t>Transition</w:t>
            </w:r>
          </w:p>
          <w:p w:rsidR="00433AF7" w:rsidRPr="00C01014" w:rsidRDefault="00433AF7" w:rsidP="005E3C55">
            <w:pPr>
              <w:jc w:val="center"/>
              <w:rPr>
                <w:b/>
                <w:sz w:val="20"/>
                <w:szCs w:val="20"/>
              </w:rPr>
            </w:pPr>
            <w:r w:rsidRPr="00C01014">
              <w:rPr>
                <w:b/>
                <w:sz w:val="20"/>
                <w:szCs w:val="20"/>
              </w:rPr>
              <w:t>Birthdays</w:t>
            </w:r>
          </w:p>
          <w:p w:rsidR="00433AF7" w:rsidRPr="00C01014" w:rsidRDefault="00433AF7" w:rsidP="005E3C55">
            <w:pPr>
              <w:jc w:val="center"/>
              <w:rPr>
                <w:b/>
                <w:sz w:val="20"/>
                <w:szCs w:val="20"/>
              </w:rPr>
            </w:pPr>
            <w:r w:rsidRPr="00C01014">
              <w:rPr>
                <w:b/>
                <w:sz w:val="20"/>
                <w:szCs w:val="20"/>
              </w:rPr>
              <w:t>Harvest</w:t>
            </w:r>
          </w:p>
          <w:p w:rsidR="00607302" w:rsidRPr="00C01014" w:rsidRDefault="00607302" w:rsidP="00C177F3">
            <w:pPr>
              <w:jc w:val="center"/>
              <w:rPr>
                <w:sz w:val="20"/>
                <w:szCs w:val="20"/>
              </w:rPr>
            </w:pPr>
          </w:p>
        </w:tc>
        <w:tc>
          <w:tcPr>
            <w:tcW w:w="3112" w:type="dxa"/>
            <w:shd w:val="clear" w:color="auto" w:fill="D6E3BC" w:themeFill="accent3" w:themeFillTint="66"/>
          </w:tcPr>
          <w:p w:rsidR="001D178A" w:rsidRDefault="001D178A" w:rsidP="001D178A">
            <w:pPr>
              <w:jc w:val="center"/>
              <w:rPr>
                <w:b/>
                <w:sz w:val="20"/>
                <w:szCs w:val="20"/>
              </w:rPr>
            </w:pPr>
            <w:r>
              <w:rPr>
                <w:b/>
                <w:sz w:val="20"/>
                <w:szCs w:val="20"/>
              </w:rPr>
              <w:t>Halloween</w:t>
            </w:r>
            <w:r w:rsidRPr="00C01014">
              <w:rPr>
                <w:b/>
                <w:sz w:val="20"/>
                <w:szCs w:val="20"/>
              </w:rPr>
              <w:t xml:space="preserve"> </w:t>
            </w:r>
          </w:p>
          <w:p w:rsidR="001D178A" w:rsidRDefault="001D178A" w:rsidP="001D178A">
            <w:pPr>
              <w:jc w:val="center"/>
              <w:rPr>
                <w:b/>
                <w:sz w:val="20"/>
                <w:szCs w:val="20"/>
              </w:rPr>
            </w:pPr>
            <w:r>
              <w:rPr>
                <w:b/>
                <w:sz w:val="20"/>
                <w:szCs w:val="20"/>
              </w:rPr>
              <w:t>Diwali</w:t>
            </w:r>
          </w:p>
          <w:p w:rsidR="001D178A" w:rsidRDefault="001D178A" w:rsidP="001D178A">
            <w:pPr>
              <w:jc w:val="center"/>
              <w:rPr>
                <w:b/>
                <w:sz w:val="20"/>
                <w:szCs w:val="20"/>
              </w:rPr>
            </w:pPr>
            <w:r w:rsidRPr="00C01014">
              <w:rPr>
                <w:b/>
                <w:sz w:val="20"/>
                <w:szCs w:val="20"/>
              </w:rPr>
              <w:t>Guy Fawkes/Bonfire Night</w:t>
            </w:r>
          </w:p>
          <w:p w:rsidR="001D178A" w:rsidRDefault="001D178A" w:rsidP="001D178A">
            <w:pPr>
              <w:jc w:val="center"/>
              <w:rPr>
                <w:b/>
                <w:sz w:val="20"/>
                <w:szCs w:val="20"/>
              </w:rPr>
            </w:pPr>
            <w:r>
              <w:rPr>
                <w:b/>
                <w:sz w:val="20"/>
                <w:szCs w:val="20"/>
              </w:rPr>
              <w:t xml:space="preserve">Firefighters </w:t>
            </w:r>
          </w:p>
          <w:p w:rsidR="001D178A" w:rsidRDefault="001D178A" w:rsidP="001D178A">
            <w:pPr>
              <w:jc w:val="center"/>
              <w:rPr>
                <w:b/>
                <w:sz w:val="20"/>
                <w:szCs w:val="20"/>
              </w:rPr>
            </w:pPr>
            <w:r>
              <w:rPr>
                <w:b/>
                <w:sz w:val="20"/>
                <w:szCs w:val="20"/>
              </w:rPr>
              <w:t>Remembrance Sunday</w:t>
            </w:r>
          </w:p>
          <w:p w:rsidR="00C177F3" w:rsidRDefault="00C177F3" w:rsidP="008B1CB2">
            <w:pPr>
              <w:jc w:val="center"/>
              <w:rPr>
                <w:b/>
                <w:sz w:val="20"/>
                <w:szCs w:val="20"/>
              </w:rPr>
            </w:pPr>
            <w:r>
              <w:rPr>
                <w:b/>
                <w:sz w:val="20"/>
                <w:szCs w:val="20"/>
              </w:rPr>
              <w:t>Autumn Walk</w:t>
            </w:r>
          </w:p>
          <w:p w:rsidR="00433AF7" w:rsidRPr="00C01014" w:rsidRDefault="00433AF7" w:rsidP="00051C9A">
            <w:pPr>
              <w:jc w:val="center"/>
              <w:rPr>
                <w:b/>
                <w:sz w:val="20"/>
                <w:szCs w:val="20"/>
              </w:rPr>
            </w:pPr>
            <w:r w:rsidRPr="00C01014">
              <w:rPr>
                <w:b/>
                <w:sz w:val="20"/>
                <w:szCs w:val="20"/>
              </w:rPr>
              <w:t>Nativity</w:t>
            </w:r>
          </w:p>
          <w:p w:rsidR="00607302" w:rsidRPr="00C01014" w:rsidRDefault="00607302" w:rsidP="008B1CB2">
            <w:pPr>
              <w:jc w:val="center"/>
              <w:rPr>
                <w:b/>
                <w:sz w:val="20"/>
                <w:szCs w:val="20"/>
              </w:rPr>
            </w:pPr>
            <w:r w:rsidRPr="00C01014">
              <w:rPr>
                <w:b/>
                <w:sz w:val="20"/>
                <w:szCs w:val="20"/>
              </w:rPr>
              <w:t>Christmas</w:t>
            </w:r>
          </w:p>
          <w:p w:rsidR="00607302" w:rsidRPr="00C177F3" w:rsidRDefault="00433AF7" w:rsidP="00C177F3">
            <w:pPr>
              <w:jc w:val="center"/>
              <w:rPr>
                <w:b/>
                <w:sz w:val="20"/>
                <w:szCs w:val="20"/>
              </w:rPr>
            </w:pPr>
            <w:r w:rsidRPr="00C01014">
              <w:rPr>
                <w:b/>
                <w:sz w:val="20"/>
                <w:szCs w:val="20"/>
              </w:rPr>
              <w:t>Santa Visit</w:t>
            </w:r>
          </w:p>
        </w:tc>
        <w:tc>
          <w:tcPr>
            <w:tcW w:w="3402" w:type="dxa"/>
            <w:shd w:val="clear" w:color="auto" w:fill="DAEEF3" w:themeFill="accent5" w:themeFillTint="33"/>
          </w:tcPr>
          <w:p w:rsidR="00607302" w:rsidRPr="00C01014" w:rsidRDefault="00607302" w:rsidP="00B12C50">
            <w:pPr>
              <w:jc w:val="center"/>
              <w:rPr>
                <w:b/>
                <w:sz w:val="20"/>
                <w:szCs w:val="20"/>
              </w:rPr>
            </w:pPr>
            <w:r w:rsidRPr="00C01014">
              <w:rPr>
                <w:b/>
                <w:sz w:val="20"/>
                <w:szCs w:val="20"/>
              </w:rPr>
              <w:t>Winter Walk</w:t>
            </w:r>
          </w:p>
          <w:p w:rsidR="00607302" w:rsidRPr="00C01014" w:rsidRDefault="00607302" w:rsidP="00B05836">
            <w:pPr>
              <w:jc w:val="center"/>
              <w:rPr>
                <w:b/>
                <w:sz w:val="20"/>
                <w:szCs w:val="20"/>
              </w:rPr>
            </w:pPr>
            <w:r w:rsidRPr="00C01014">
              <w:rPr>
                <w:b/>
                <w:sz w:val="20"/>
                <w:szCs w:val="20"/>
              </w:rPr>
              <w:t>Chinese New Year</w:t>
            </w:r>
          </w:p>
          <w:p w:rsidR="00433AF7" w:rsidRPr="00C01014" w:rsidRDefault="00433AF7" w:rsidP="00B12C50">
            <w:pPr>
              <w:jc w:val="center"/>
              <w:rPr>
                <w:b/>
                <w:sz w:val="20"/>
                <w:szCs w:val="20"/>
              </w:rPr>
            </w:pPr>
            <w:r w:rsidRPr="00C01014">
              <w:rPr>
                <w:b/>
                <w:sz w:val="20"/>
                <w:szCs w:val="20"/>
              </w:rPr>
              <w:t>Food tasting – different cultures</w:t>
            </w:r>
          </w:p>
          <w:p w:rsidR="004710D3" w:rsidRDefault="00B05836" w:rsidP="004710D3">
            <w:pPr>
              <w:jc w:val="center"/>
              <w:rPr>
                <w:b/>
                <w:sz w:val="20"/>
                <w:szCs w:val="20"/>
              </w:rPr>
            </w:pPr>
            <w:r w:rsidRPr="00C01014">
              <w:rPr>
                <w:b/>
                <w:sz w:val="20"/>
                <w:szCs w:val="20"/>
              </w:rPr>
              <w:t>Valentine</w:t>
            </w:r>
            <w:r>
              <w:rPr>
                <w:b/>
                <w:sz w:val="20"/>
                <w:szCs w:val="20"/>
              </w:rPr>
              <w:t>’</w:t>
            </w:r>
            <w:r w:rsidRPr="00C01014">
              <w:rPr>
                <w:b/>
                <w:sz w:val="20"/>
                <w:szCs w:val="20"/>
              </w:rPr>
              <w:t>s Day</w:t>
            </w:r>
          </w:p>
          <w:p w:rsidR="004710D3" w:rsidRPr="004710D3" w:rsidRDefault="004710D3" w:rsidP="004710D3">
            <w:pPr>
              <w:jc w:val="center"/>
              <w:rPr>
                <w:b/>
                <w:sz w:val="20"/>
                <w:szCs w:val="20"/>
              </w:rPr>
            </w:pPr>
            <w:r>
              <w:rPr>
                <w:b/>
                <w:sz w:val="20"/>
                <w:szCs w:val="20"/>
              </w:rPr>
              <w:t>Safer Internet Day</w:t>
            </w:r>
          </w:p>
        </w:tc>
        <w:tc>
          <w:tcPr>
            <w:tcW w:w="3404" w:type="dxa"/>
            <w:shd w:val="clear" w:color="auto" w:fill="DAEEF3" w:themeFill="accent5" w:themeFillTint="33"/>
          </w:tcPr>
          <w:p w:rsidR="00FB39B3" w:rsidRDefault="00FB39B3" w:rsidP="00224386">
            <w:pPr>
              <w:jc w:val="center"/>
              <w:rPr>
                <w:b/>
                <w:sz w:val="20"/>
                <w:szCs w:val="20"/>
              </w:rPr>
            </w:pPr>
            <w:r w:rsidRPr="00C01014">
              <w:rPr>
                <w:b/>
                <w:sz w:val="20"/>
                <w:szCs w:val="20"/>
              </w:rPr>
              <w:t>World Book Day</w:t>
            </w:r>
          </w:p>
          <w:p w:rsidR="003D1B83" w:rsidRPr="00C01014" w:rsidRDefault="003D1B83" w:rsidP="00224386">
            <w:pPr>
              <w:jc w:val="center"/>
              <w:rPr>
                <w:b/>
                <w:sz w:val="20"/>
                <w:szCs w:val="20"/>
              </w:rPr>
            </w:pPr>
            <w:r>
              <w:rPr>
                <w:b/>
                <w:sz w:val="20"/>
                <w:szCs w:val="20"/>
              </w:rPr>
              <w:t>Pancake Day</w:t>
            </w:r>
          </w:p>
          <w:p w:rsidR="00607302" w:rsidRPr="00C01014" w:rsidRDefault="00607302" w:rsidP="00224386">
            <w:pPr>
              <w:jc w:val="center"/>
              <w:rPr>
                <w:b/>
                <w:sz w:val="20"/>
                <w:szCs w:val="20"/>
              </w:rPr>
            </w:pPr>
            <w:r w:rsidRPr="00C01014">
              <w:rPr>
                <w:b/>
                <w:sz w:val="20"/>
                <w:szCs w:val="20"/>
              </w:rPr>
              <w:t>Mother’s Day</w:t>
            </w:r>
          </w:p>
          <w:p w:rsidR="00607302" w:rsidRPr="00C01014" w:rsidRDefault="00607302" w:rsidP="00224386">
            <w:pPr>
              <w:jc w:val="center"/>
              <w:rPr>
                <w:b/>
                <w:sz w:val="20"/>
                <w:szCs w:val="20"/>
              </w:rPr>
            </w:pPr>
            <w:r w:rsidRPr="00C01014">
              <w:rPr>
                <w:b/>
                <w:sz w:val="20"/>
                <w:szCs w:val="20"/>
              </w:rPr>
              <w:t>Easter</w:t>
            </w:r>
          </w:p>
          <w:p w:rsidR="00607302" w:rsidRDefault="00C177F3" w:rsidP="00C177F3">
            <w:pPr>
              <w:jc w:val="center"/>
              <w:rPr>
                <w:b/>
                <w:sz w:val="20"/>
                <w:szCs w:val="20"/>
              </w:rPr>
            </w:pPr>
            <w:r>
              <w:rPr>
                <w:b/>
                <w:sz w:val="20"/>
                <w:szCs w:val="20"/>
              </w:rPr>
              <w:t>Planting Grass Seeds</w:t>
            </w:r>
          </w:p>
          <w:p w:rsidR="00C177F3" w:rsidRPr="00C177F3" w:rsidRDefault="00C177F3" w:rsidP="00C177F3">
            <w:pPr>
              <w:jc w:val="center"/>
              <w:rPr>
                <w:b/>
                <w:sz w:val="20"/>
                <w:szCs w:val="20"/>
              </w:rPr>
            </w:pPr>
          </w:p>
          <w:p w:rsidR="00C177F3" w:rsidRPr="00C01014" w:rsidRDefault="00C177F3" w:rsidP="008B26B1">
            <w:pPr>
              <w:jc w:val="center"/>
              <w:rPr>
                <w:sz w:val="20"/>
                <w:szCs w:val="20"/>
              </w:rPr>
            </w:pPr>
          </w:p>
        </w:tc>
        <w:tc>
          <w:tcPr>
            <w:tcW w:w="3401" w:type="dxa"/>
            <w:shd w:val="clear" w:color="auto" w:fill="E5DFEC" w:themeFill="accent4" w:themeFillTint="33"/>
          </w:tcPr>
          <w:p w:rsidR="00185739" w:rsidRDefault="00185739" w:rsidP="00185739">
            <w:pPr>
              <w:jc w:val="center"/>
              <w:rPr>
                <w:b/>
                <w:sz w:val="20"/>
                <w:szCs w:val="20"/>
              </w:rPr>
            </w:pPr>
            <w:r w:rsidRPr="00C01014">
              <w:rPr>
                <w:b/>
                <w:sz w:val="20"/>
                <w:szCs w:val="20"/>
              </w:rPr>
              <w:t>St George’s Day</w:t>
            </w:r>
          </w:p>
          <w:p w:rsidR="000A25A3" w:rsidRDefault="000A25A3" w:rsidP="00D403E7">
            <w:pPr>
              <w:jc w:val="center"/>
              <w:rPr>
                <w:b/>
                <w:sz w:val="20"/>
                <w:szCs w:val="20"/>
              </w:rPr>
            </w:pPr>
            <w:proofErr w:type="spellStart"/>
            <w:r>
              <w:rPr>
                <w:b/>
                <w:sz w:val="20"/>
                <w:szCs w:val="20"/>
              </w:rPr>
              <w:t>Minibeast</w:t>
            </w:r>
            <w:proofErr w:type="spellEnd"/>
            <w:r>
              <w:rPr>
                <w:b/>
                <w:sz w:val="20"/>
                <w:szCs w:val="20"/>
              </w:rPr>
              <w:t xml:space="preserve"> Hunt</w:t>
            </w:r>
          </w:p>
          <w:p w:rsidR="000A25A3" w:rsidRDefault="000A25A3" w:rsidP="00D403E7">
            <w:pPr>
              <w:jc w:val="center"/>
              <w:rPr>
                <w:b/>
                <w:sz w:val="20"/>
                <w:szCs w:val="20"/>
              </w:rPr>
            </w:pPr>
            <w:r>
              <w:rPr>
                <w:b/>
                <w:sz w:val="20"/>
                <w:szCs w:val="20"/>
              </w:rPr>
              <w:t>Caterpillars</w:t>
            </w:r>
          </w:p>
          <w:p w:rsidR="00331D53" w:rsidRDefault="00331D53" w:rsidP="00D403E7">
            <w:pPr>
              <w:jc w:val="center"/>
              <w:rPr>
                <w:b/>
                <w:sz w:val="20"/>
                <w:szCs w:val="20"/>
              </w:rPr>
            </w:pPr>
            <w:r>
              <w:rPr>
                <w:b/>
                <w:sz w:val="20"/>
                <w:szCs w:val="20"/>
              </w:rPr>
              <w:t>Planting Sunflowers</w:t>
            </w:r>
          </w:p>
          <w:p w:rsidR="00607302" w:rsidRDefault="001C6BA3" w:rsidP="00D403E7">
            <w:pPr>
              <w:jc w:val="center"/>
              <w:rPr>
                <w:b/>
                <w:sz w:val="20"/>
                <w:szCs w:val="20"/>
              </w:rPr>
            </w:pPr>
            <w:r w:rsidRPr="00C01014">
              <w:rPr>
                <w:b/>
                <w:sz w:val="20"/>
                <w:szCs w:val="20"/>
              </w:rPr>
              <w:t>Farm Visit to School</w:t>
            </w:r>
          </w:p>
          <w:p w:rsidR="000A25A3" w:rsidRPr="00C01014" w:rsidRDefault="000A25A3" w:rsidP="00D403E7">
            <w:pPr>
              <w:jc w:val="center"/>
              <w:rPr>
                <w:b/>
                <w:sz w:val="20"/>
                <w:szCs w:val="20"/>
              </w:rPr>
            </w:pPr>
          </w:p>
        </w:tc>
        <w:tc>
          <w:tcPr>
            <w:tcW w:w="3260" w:type="dxa"/>
            <w:shd w:val="clear" w:color="auto" w:fill="E5DFEC" w:themeFill="accent4" w:themeFillTint="33"/>
          </w:tcPr>
          <w:p w:rsidR="00C50084" w:rsidRPr="00C01014" w:rsidRDefault="00C50084" w:rsidP="008B1CB2">
            <w:pPr>
              <w:jc w:val="center"/>
              <w:rPr>
                <w:b/>
                <w:sz w:val="20"/>
                <w:szCs w:val="20"/>
              </w:rPr>
            </w:pPr>
            <w:r w:rsidRPr="00C01014">
              <w:rPr>
                <w:b/>
                <w:sz w:val="20"/>
                <w:szCs w:val="20"/>
              </w:rPr>
              <w:t>Aquarium visit</w:t>
            </w:r>
          </w:p>
          <w:p w:rsidR="00433AF7" w:rsidRPr="00C01014" w:rsidRDefault="00433AF7" w:rsidP="008B1CB2">
            <w:pPr>
              <w:jc w:val="center"/>
              <w:rPr>
                <w:b/>
                <w:sz w:val="20"/>
                <w:szCs w:val="20"/>
              </w:rPr>
            </w:pPr>
            <w:r w:rsidRPr="00C01014">
              <w:rPr>
                <w:b/>
                <w:sz w:val="20"/>
                <w:szCs w:val="20"/>
              </w:rPr>
              <w:t>Healthy Eating Week</w:t>
            </w:r>
          </w:p>
          <w:p w:rsidR="00433AF7" w:rsidRPr="00C01014" w:rsidRDefault="00433AF7" w:rsidP="008B1CB2">
            <w:pPr>
              <w:jc w:val="center"/>
              <w:rPr>
                <w:b/>
                <w:sz w:val="20"/>
                <w:szCs w:val="20"/>
              </w:rPr>
            </w:pPr>
            <w:r w:rsidRPr="00C01014">
              <w:rPr>
                <w:b/>
                <w:sz w:val="20"/>
                <w:szCs w:val="20"/>
              </w:rPr>
              <w:t>World Environment Day</w:t>
            </w:r>
          </w:p>
          <w:p w:rsidR="00607302" w:rsidRPr="00C01014" w:rsidRDefault="00607302" w:rsidP="008B1CB2">
            <w:pPr>
              <w:jc w:val="center"/>
              <w:rPr>
                <w:b/>
                <w:sz w:val="20"/>
                <w:szCs w:val="20"/>
              </w:rPr>
            </w:pPr>
            <w:r w:rsidRPr="00C01014">
              <w:rPr>
                <w:b/>
                <w:sz w:val="20"/>
                <w:szCs w:val="20"/>
              </w:rPr>
              <w:t>Enterprise Week</w:t>
            </w:r>
          </w:p>
          <w:p w:rsidR="00607302" w:rsidRDefault="00607302" w:rsidP="004710D3">
            <w:pPr>
              <w:jc w:val="center"/>
              <w:rPr>
                <w:b/>
                <w:sz w:val="20"/>
                <w:szCs w:val="20"/>
              </w:rPr>
            </w:pPr>
            <w:r w:rsidRPr="00C01014">
              <w:rPr>
                <w:b/>
                <w:sz w:val="20"/>
                <w:szCs w:val="20"/>
              </w:rPr>
              <w:t>Sports Day</w:t>
            </w:r>
          </w:p>
          <w:p w:rsidR="004710D3" w:rsidRDefault="004710D3" w:rsidP="004710D3">
            <w:pPr>
              <w:jc w:val="center"/>
              <w:rPr>
                <w:b/>
                <w:sz w:val="20"/>
                <w:szCs w:val="20"/>
              </w:rPr>
            </w:pPr>
            <w:r>
              <w:rPr>
                <w:b/>
                <w:sz w:val="20"/>
                <w:szCs w:val="20"/>
              </w:rPr>
              <w:t>Transition</w:t>
            </w:r>
          </w:p>
          <w:p w:rsidR="00C177F3" w:rsidRPr="004710D3" w:rsidRDefault="00C177F3" w:rsidP="004710D3">
            <w:pPr>
              <w:jc w:val="center"/>
              <w:rPr>
                <w:b/>
                <w:sz w:val="20"/>
                <w:szCs w:val="20"/>
              </w:rPr>
            </w:pPr>
            <w:r>
              <w:rPr>
                <w:b/>
                <w:sz w:val="20"/>
                <w:szCs w:val="20"/>
              </w:rPr>
              <w:t>Picnic Day</w:t>
            </w:r>
          </w:p>
        </w:tc>
      </w:tr>
      <w:tr w:rsidR="00E205C3" w:rsidRPr="00C01014" w:rsidTr="002D2683">
        <w:trPr>
          <w:trHeight w:val="1354"/>
        </w:trPr>
        <w:tc>
          <w:tcPr>
            <w:tcW w:w="1541" w:type="dxa"/>
          </w:tcPr>
          <w:p w:rsidR="00A46009" w:rsidRPr="00C01014" w:rsidRDefault="009D6C49" w:rsidP="00A46009">
            <w:pPr>
              <w:jc w:val="center"/>
              <w:rPr>
                <w:b/>
                <w:sz w:val="20"/>
                <w:szCs w:val="20"/>
              </w:rPr>
            </w:pPr>
            <w:r w:rsidRPr="00C01014">
              <w:rPr>
                <w:b/>
                <w:sz w:val="20"/>
                <w:szCs w:val="20"/>
              </w:rPr>
              <w:t xml:space="preserve">Key </w:t>
            </w:r>
            <w:r w:rsidR="00A46009" w:rsidRPr="00C01014">
              <w:rPr>
                <w:b/>
                <w:sz w:val="20"/>
                <w:szCs w:val="20"/>
              </w:rPr>
              <w:t>Texts</w:t>
            </w:r>
          </w:p>
        </w:tc>
        <w:tc>
          <w:tcPr>
            <w:tcW w:w="3280" w:type="dxa"/>
            <w:shd w:val="clear" w:color="auto" w:fill="D6E3BC" w:themeFill="accent3" w:themeFillTint="66"/>
          </w:tcPr>
          <w:p w:rsidR="00224386" w:rsidRPr="00C01014" w:rsidRDefault="00355182" w:rsidP="005E3C55">
            <w:pPr>
              <w:rPr>
                <w:b/>
                <w:sz w:val="20"/>
                <w:szCs w:val="20"/>
              </w:rPr>
            </w:pPr>
            <w:r w:rsidRPr="00C01014">
              <w:rPr>
                <w:b/>
                <w:sz w:val="20"/>
                <w:szCs w:val="20"/>
              </w:rPr>
              <w:t>Super Duper You</w:t>
            </w:r>
          </w:p>
          <w:p w:rsidR="00355182" w:rsidRPr="00C01014" w:rsidRDefault="008A7567" w:rsidP="005E3C55">
            <w:pPr>
              <w:rPr>
                <w:b/>
                <w:sz w:val="20"/>
                <w:szCs w:val="20"/>
              </w:rPr>
            </w:pPr>
            <w:r>
              <w:rPr>
                <w:b/>
                <w:sz w:val="20"/>
                <w:szCs w:val="20"/>
              </w:rPr>
              <w:t>What Makes a Me?</w:t>
            </w:r>
          </w:p>
          <w:p w:rsidR="00355182" w:rsidRPr="00C01014" w:rsidRDefault="00355182" w:rsidP="005E3C55">
            <w:pPr>
              <w:rPr>
                <w:b/>
                <w:sz w:val="20"/>
                <w:szCs w:val="20"/>
              </w:rPr>
            </w:pPr>
            <w:r w:rsidRPr="00C01014">
              <w:rPr>
                <w:b/>
                <w:sz w:val="20"/>
                <w:szCs w:val="20"/>
              </w:rPr>
              <w:t>Not Now, Bernard</w:t>
            </w:r>
          </w:p>
          <w:p w:rsidR="00355182" w:rsidRPr="00C01014" w:rsidRDefault="00355182" w:rsidP="005E3C55">
            <w:pPr>
              <w:rPr>
                <w:b/>
                <w:sz w:val="20"/>
                <w:szCs w:val="20"/>
              </w:rPr>
            </w:pPr>
            <w:r w:rsidRPr="00C01014">
              <w:rPr>
                <w:b/>
                <w:sz w:val="20"/>
                <w:szCs w:val="20"/>
              </w:rPr>
              <w:t>Two Homes</w:t>
            </w:r>
          </w:p>
          <w:p w:rsidR="00355182" w:rsidRPr="00C01014" w:rsidRDefault="00355182" w:rsidP="005E3C55">
            <w:pPr>
              <w:rPr>
                <w:b/>
                <w:sz w:val="20"/>
                <w:szCs w:val="20"/>
              </w:rPr>
            </w:pPr>
            <w:r w:rsidRPr="00C01014">
              <w:rPr>
                <w:b/>
                <w:sz w:val="20"/>
                <w:szCs w:val="20"/>
              </w:rPr>
              <w:t>Only One You</w:t>
            </w:r>
          </w:p>
          <w:p w:rsidR="00A40400" w:rsidRDefault="00355182" w:rsidP="00A40400">
            <w:pPr>
              <w:rPr>
                <w:b/>
                <w:sz w:val="20"/>
                <w:szCs w:val="20"/>
              </w:rPr>
            </w:pPr>
            <w:r w:rsidRPr="00C01014">
              <w:rPr>
                <w:b/>
                <w:sz w:val="20"/>
                <w:szCs w:val="20"/>
              </w:rPr>
              <w:t>Marvellous Me</w:t>
            </w:r>
            <w:r w:rsidR="00A40400" w:rsidRPr="00C01014">
              <w:rPr>
                <w:b/>
                <w:sz w:val="20"/>
                <w:szCs w:val="20"/>
              </w:rPr>
              <w:t xml:space="preserve"> </w:t>
            </w:r>
          </w:p>
          <w:p w:rsidR="00355182" w:rsidRPr="00C01014" w:rsidRDefault="00A40400" w:rsidP="005E3C55">
            <w:pPr>
              <w:rPr>
                <w:b/>
                <w:sz w:val="20"/>
                <w:szCs w:val="20"/>
              </w:rPr>
            </w:pPr>
            <w:r w:rsidRPr="00C01014">
              <w:rPr>
                <w:b/>
                <w:sz w:val="20"/>
                <w:szCs w:val="20"/>
              </w:rPr>
              <w:t>The Colour Monster</w:t>
            </w:r>
          </w:p>
        </w:tc>
        <w:tc>
          <w:tcPr>
            <w:tcW w:w="3112" w:type="dxa"/>
            <w:shd w:val="clear" w:color="auto" w:fill="D6E3BC" w:themeFill="accent3" w:themeFillTint="66"/>
          </w:tcPr>
          <w:p w:rsidR="001D178A" w:rsidRDefault="001D178A" w:rsidP="001D178A">
            <w:pPr>
              <w:rPr>
                <w:b/>
                <w:sz w:val="20"/>
                <w:szCs w:val="20"/>
              </w:rPr>
            </w:pPr>
            <w:r>
              <w:rPr>
                <w:b/>
                <w:sz w:val="20"/>
                <w:szCs w:val="20"/>
              </w:rPr>
              <w:t xml:space="preserve">Rama and </w:t>
            </w:r>
            <w:proofErr w:type="spellStart"/>
            <w:r>
              <w:rPr>
                <w:b/>
                <w:sz w:val="20"/>
                <w:szCs w:val="20"/>
              </w:rPr>
              <w:t>Sita</w:t>
            </w:r>
            <w:proofErr w:type="spellEnd"/>
          </w:p>
          <w:p w:rsidR="00336B65" w:rsidRDefault="00336B65" w:rsidP="005E3C55">
            <w:pPr>
              <w:rPr>
                <w:b/>
                <w:sz w:val="20"/>
                <w:szCs w:val="20"/>
              </w:rPr>
            </w:pPr>
            <w:proofErr w:type="spellStart"/>
            <w:r>
              <w:rPr>
                <w:b/>
                <w:sz w:val="20"/>
                <w:szCs w:val="20"/>
              </w:rPr>
              <w:t>Funnybones</w:t>
            </w:r>
            <w:proofErr w:type="spellEnd"/>
          </w:p>
          <w:p w:rsidR="00C177F3" w:rsidRDefault="00C177F3" w:rsidP="005E3C55">
            <w:pPr>
              <w:rPr>
                <w:b/>
                <w:sz w:val="20"/>
                <w:szCs w:val="20"/>
              </w:rPr>
            </w:pPr>
            <w:r>
              <w:rPr>
                <w:b/>
                <w:sz w:val="20"/>
                <w:szCs w:val="20"/>
              </w:rPr>
              <w:t>Fireman Sam</w:t>
            </w:r>
          </w:p>
          <w:p w:rsidR="00355182" w:rsidRDefault="00336B65" w:rsidP="005E3C55">
            <w:pPr>
              <w:rPr>
                <w:b/>
                <w:sz w:val="20"/>
                <w:szCs w:val="20"/>
              </w:rPr>
            </w:pPr>
            <w:r>
              <w:rPr>
                <w:b/>
                <w:sz w:val="20"/>
                <w:szCs w:val="20"/>
              </w:rPr>
              <w:t>Owl Babies</w:t>
            </w:r>
          </w:p>
          <w:p w:rsidR="00017553" w:rsidRPr="00C01014" w:rsidRDefault="008878F2" w:rsidP="005E3C55">
            <w:pPr>
              <w:rPr>
                <w:b/>
                <w:sz w:val="20"/>
                <w:szCs w:val="20"/>
              </w:rPr>
            </w:pPr>
            <w:r>
              <w:rPr>
                <w:b/>
                <w:sz w:val="20"/>
                <w:szCs w:val="20"/>
              </w:rPr>
              <w:t>Peace a</w:t>
            </w:r>
            <w:r w:rsidR="00017553">
              <w:rPr>
                <w:b/>
                <w:sz w:val="20"/>
                <w:szCs w:val="20"/>
              </w:rPr>
              <w:t>t Last</w:t>
            </w:r>
          </w:p>
          <w:p w:rsidR="00355182" w:rsidRPr="00C01014" w:rsidRDefault="00355182" w:rsidP="005E3C55">
            <w:pPr>
              <w:rPr>
                <w:b/>
                <w:sz w:val="20"/>
                <w:szCs w:val="20"/>
              </w:rPr>
            </w:pPr>
            <w:r w:rsidRPr="00C01014">
              <w:rPr>
                <w:b/>
                <w:sz w:val="20"/>
                <w:szCs w:val="20"/>
              </w:rPr>
              <w:t>Whatever Next</w:t>
            </w:r>
            <w:r w:rsidR="001C6BA3" w:rsidRPr="00C01014">
              <w:rPr>
                <w:b/>
                <w:sz w:val="20"/>
                <w:szCs w:val="20"/>
              </w:rPr>
              <w:t>!</w:t>
            </w:r>
          </w:p>
          <w:p w:rsidR="00355182" w:rsidRPr="00C01014" w:rsidRDefault="00355182" w:rsidP="005E3C55">
            <w:pPr>
              <w:rPr>
                <w:b/>
                <w:sz w:val="20"/>
                <w:szCs w:val="20"/>
              </w:rPr>
            </w:pPr>
            <w:r w:rsidRPr="00C01014">
              <w:rPr>
                <w:b/>
                <w:sz w:val="20"/>
                <w:szCs w:val="20"/>
              </w:rPr>
              <w:t>Christmas Stories</w:t>
            </w:r>
          </w:p>
          <w:p w:rsidR="00355182" w:rsidRPr="00C01014" w:rsidRDefault="00355182" w:rsidP="005E3C55">
            <w:pPr>
              <w:rPr>
                <w:b/>
                <w:sz w:val="20"/>
                <w:szCs w:val="20"/>
              </w:rPr>
            </w:pPr>
          </w:p>
        </w:tc>
        <w:tc>
          <w:tcPr>
            <w:tcW w:w="3402" w:type="dxa"/>
            <w:shd w:val="clear" w:color="auto" w:fill="DAEEF3" w:themeFill="accent5" w:themeFillTint="33"/>
          </w:tcPr>
          <w:p w:rsidR="00020F9C" w:rsidRPr="00C01014" w:rsidRDefault="00020F9C" w:rsidP="005E3C55">
            <w:pPr>
              <w:rPr>
                <w:b/>
                <w:sz w:val="20"/>
                <w:szCs w:val="20"/>
              </w:rPr>
            </w:pPr>
            <w:r>
              <w:rPr>
                <w:b/>
                <w:sz w:val="20"/>
                <w:szCs w:val="20"/>
              </w:rPr>
              <w:t>Jack Frost</w:t>
            </w:r>
          </w:p>
          <w:p w:rsidR="001C6BA3" w:rsidRPr="00C01014" w:rsidRDefault="001C6BA3" w:rsidP="005E3C55">
            <w:pPr>
              <w:rPr>
                <w:b/>
                <w:sz w:val="20"/>
                <w:szCs w:val="20"/>
              </w:rPr>
            </w:pPr>
            <w:r w:rsidRPr="00C01014">
              <w:rPr>
                <w:b/>
                <w:sz w:val="20"/>
                <w:szCs w:val="20"/>
              </w:rPr>
              <w:t>One Snowy Night</w:t>
            </w:r>
          </w:p>
          <w:p w:rsidR="001C6BA3" w:rsidRPr="00C01014" w:rsidRDefault="001C6BA3" w:rsidP="005E3C55">
            <w:pPr>
              <w:rPr>
                <w:b/>
                <w:sz w:val="20"/>
                <w:szCs w:val="20"/>
              </w:rPr>
            </w:pPr>
            <w:r w:rsidRPr="00C01014">
              <w:rPr>
                <w:b/>
                <w:sz w:val="20"/>
                <w:szCs w:val="20"/>
              </w:rPr>
              <w:t>The Polar Bear and the Snow Cloud</w:t>
            </w:r>
          </w:p>
          <w:p w:rsidR="001C6BA3" w:rsidRDefault="001C6BA3" w:rsidP="005E3C55">
            <w:pPr>
              <w:rPr>
                <w:b/>
                <w:sz w:val="20"/>
                <w:szCs w:val="20"/>
              </w:rPr>
            </w:pPr>
            <w:r w:rsidRPr="00C01014">
              <w:rPr>
                <w:b/>
                <w:sz w:val="20"/>
                <w:szCs w:val="20"/>
              </w:rPr>
              <w:t xml:space="preserve">Chinese New Year </w:t>
            </w:r>
            <w:r w:rsidR="003A0575">
              <w:rPr>
                <w:b/>
                <w:sz w:val="20"/>
                <w:szCs w:val="20"/>
              </w:rPr>
              <w:t xml:space="preserve">Great Race </w:t>
            </w:r>
            <w:r w:rsidRPr="00C01014">
              <w:rPr>
                <w:b/>
                <w:sz w:val="20"/>
                <w:szCs w:val="20"/>
              </w:rPr>
              <w:t>story</w:t>
            </w:r>
          </w:p>
          <w:p w:rsidR="003A0575" w:rsidRPr="00C01014" w:rsidRDefault="003A0575" w:rsidP="003A0575">
            <w:pPr>
              <w:rPr>
                <w:b/>
                <w:sz w:val="20"/>
                <w:szCs w:val="20"/>
              </w:rPr>
            </w:pPr>
            <w:r>
              <w:rPr>
                <w:b/>
                <w:sz w:val="20"/>
                <w:szCs w:val="20"/>
              </w:rPr>
              <w:t>We’re G</w:t>
            </w:r>
            <w:r w:rsidRPr="00C01014">
              <w:rPr>
                <w:b/>
                <w:sz w:val="20"/>
                <w:szCs w:val="20"/>
              </w:rPr>
              <w:t xml:space="preserve">oing on </w:t>
            </w:r>
            <w:r>
              <w:rPr>
                <w:b/>
                <w:sz w:val="20"/>
                <w:szCs w:val="20"/>
              </w:rPr>
              <w:t xml:space="preserve">a </w:t>
            </w:r>
            <w:r w:rsidRPr="00C01014">
              <w:rPr>
                <w:b/>
                <w:sz w:val="20"/>
                <w:szCs w:val="20"/>
              </w:rPr>
              <w:t>Bear Hunt</w:t>
            </w:r>
          </w:p>
          <w:p w:rsidR="001B20AF" w:rsidRPr="00C01014" w:rsidRDefault="001B20AF" w:rsidP="005E3C55">
            <w:pPr>
              <w:rPr>
                <w:b/>
                <w:sz w:val="20"/>
                <w:szCs w:val="20"/>
              </w:rPr>
            </w:pPr>
          </w:p>
        </w:tc>
        <w:tc>
          <w:tcPr>
            <w:tcW w:w="3404" w:type="dxa"/>
            <w:shd w:val="clear" w:color="auto" w:fill="DAEEF3" w:themeFill="accent5" w:themeFillTint="33"/>
          </w:tcPr>
          <w:p w:rsidR="001C6BA3" w:rsidRPr="00C01014" w:rsidRDefault="001C6BA3" w:rsidP="009D6C49">
            <w:pPr>
              <w:rPr>
                <w:b/>
                <w:sz w:val="20"/>
                <w:szCs w:val="20"/>
              </w:rPr>
            </w:pPr>
            <w:r w:rsidRPr="00C01014">
              <w:rPr>
                <w:b/>
                <w:sz w:val="20"/>
                <w:szCs w:val="20"/>
              </w:rPr>
              <w:t>Goldilocks and the Three Bears</w:t>
            </w:r>
          </w:p>
          <w:p w:rsidR="001C6BA3" w:rsidRDefault="001C6BA3" w:rsidP="009D6C49">
            <w:pPr>
              <w:rPr>
                <w:b/>
                <w:sz w:val="20"/>
                <w:szCs w:val="20"/>
              </w:rPr>
            </w:pPr>
            <w:r w:rsidRPr="00C01014">
              <w:rPr>
                <w:b/>
                <w:sz w:val="20"/>
                <w:szCs w:val="20"/>
              </w:rPr>
              <w:t>The Three Billy Goats Gruff</w:t>
            </w:r>
          </w:p>
          <w:p w:rsidR="00331D53" w:rsidRDefault="00331D53" w:rsidP="009D6C49">
            <w:pPr>
              <w:rPr>
                <w:b/>
                <w:sz w:val="20"/>
                <w:szCs w:val="20"/>
              </w:rPr>
            </w:pPr>
            <w:r>
              <w:rPr>
                <w:b/>
                <w:sz w:val="20"/>
                <w:szCs w:val="20"/>
              </w:rPr>
              <w:t xml:space="preserve">The </w:t>
            </w:r>
            <w:r w:rsidR="00724E89">
              <w:rPr>
                <w:b/>
                <w:sz w:val="20"/>
                <w:szCs w:val="20"/>
              </w:rPr>
              <w:t>Gingerbread Man</w:t>
            </w:r>
            <w:bookmarkStart w:id="0" w:name="_GoBack"/>
            <w:bookmarkEnd w:id="0"/>
          </w:p>
          <w:p w:rsidR="00331D53" w:rsidRPr="00C01014" w:rsidRDefault="00331D53" w:rsidP="009D6C49">
            <w:pPr>
              <w:rPr>
                <w:b/>
                <w:sz w:val="20"/>
                <w:szCs w:val="20"/>
              </w:rPr>
            </w:pPr>
            <w:r>
              <w:rPr>
                <w:b/>
                <w:sz w:val="20"/>
                <w:szCs w:val="20"/>
              </w:rPr>
              <w:t>Mr Wolf’s Pancakes</w:t>
            </w:r>
          </w:p>
          <w:p w:rsidR="001C6BA3" w:rsidRPr="00C01014" w:rsidRDefault="001C6BA3" w:rsidP="009D6C49">
            <w:pPr>
              <w:rPr>
                <w:b/>
                <w:sz w:val="20"/>
                <w:szCs w:val="20"/>
              </w:rPr>
            </w:pPr>
          </w:p>
        </w:tc>
        <w:tc>
          <w:tcPr>
            <w:tcW w:w="3401" w:type="dxa"/>
            <w:shd w:val="clear" w:color="auto" w:fill="E5DFEC" w:themeFill="accent4" w:themeFillTint="33"/>
          </w:tcPr>
          <w:p w:rsidR="00433AF7" w:rsidRPr="00C01014" w:rsidRDefault="00CB1B7F" w:rsidP="004739DC">
            <w:pPr>
              <w:rPr>
                <w:b/>
                <w:sz w:val="20"/>
                <w:szCs w:val="20"/>
              </w:rPr>
            </w:pPr>
            <w:r w:rsidRPr="00C01014">
              <w:rPr>
                <w:b/>
                <w:sz w:val="20"/>
                <w:szCs w:val="20"/>
              </w:rPr>
              <w:t>Ten Little Dinosaurs</w:t>
            </w:r>
          </w:p>
          <w:p w:rsidR="00CB1B7F" w:rsidRPr="00C01014" w:rsidRDefault="00CB1B7F" w:rsidP="004739DC">
            <w:pPr>
              <w:rPr>
                <w:b/>
                <w:sz w:val="20"/>
                <w:szCs w:val="20"/>
              </w:rPr>
            </w:pPr>
            <w:r w:rsidRPr="00C01014">
              <w:rPr>
                <w:b/>
                <w:sz w:val="20"/>
                <w:szCs w:val="20"/>
              </w:rPr>
              <w:t>How to look after your Dinosaur</w:t>
            </w:r>
          </w:p>
          <w:p w:rsidR="00CB1B7F" w:rsidRPr="00C01014" w:rsidRDefault="00CB1B7F" w:rsidP="004739DC">
            <w:pPr>
              <w:rPr>
                <w:b/>
                <w:sz w:val="20"/>
                <w:szCs w:val="20"/>
              </w:rPr>
            </w:pPr>
            <w:r w:rsidRPr="00C01014">
              <w:rPr>
                <w:b/>
                <w:sz w:val="20"/>
                <w:szCs w:val="20"/>
              </w:rPr>
              <w:t>In the Jungle</w:t>
            </w:r>
          </w:p>
          <w:p w:rsidR="00CB1B7F" w:rsidRPr="00C01014" w:rsidRDefault="00CB1B7F" w:rsidP="004739DC">
            <w:pPr>
              <w:rPr>
                <w:b/>
                <w:sz w:val="20"/>
                <w:szCs w:val="20"/>
              </w:rPr>
            </w:pPr>
            <w:r w:rsidRPr="00C01014">
              <w:rPr>
                <w:b/>
                <w:sz w:val="20"/>
                <w:szCs w:val="20"/>
              </w:rPr>
              <w:t>Flip Flap Safari</w:t>
            </w:r>
          </w:p>
          <w:p w:rsidR="00CB1B7F" w:rsidRDefault="00CB1B7F" w:rsidP="004739DC">
            <w:pPr>
              <w:rPr>
                <w:b/>
                <w:sz w:val="20"/>
                <w:szCs w:val="20"/>
              </w:rPr>
            </w:pPr>
            <w:r w:rsidRPr="00C01014">
              <w:rPr>
                <w:b/>
                <w:sz w:val="20"/>
                <w:szCs w:val="20"/>
              </w:rPr>
              <w:t>The Very Hungry Caterpillar</w:t>
            </w:r>
          </w:p>
          <w:p w:rsidR="00433AF7" w:rsidRDefault="00336B65" w:rsidP="00331D53">
            <w:pPr>
              <w:rPr>
                <w:b/>
                <w:sz w:val="20"/>
                <w:szCs w:val="20"/>
              </w:rPr>
            </w:pPr>
            <w:r>
              <w:rPr>
                <w:b/>
                <w:sz w:val="20"/>
                <w:szCs w:val="20"/>
              </w:rPr>
              <w:t>Mixed-up Chamaeleon</w:t>
            </w:r>
          </w:p>
          <w:p w:rsidR="00331D53" w:rsidRPr="00C01014" w:rsidRDefault="00331D53" w:rsidP="00331D53">
            <w:pPr>
              <w:rPr>
                <w:b/>
                <w:sz w:val="20"/>
                <w:szCs w:val="20"/>
              </w:rPr>
            </w:pPr>
            <w:r w:rsidRPr="00C01014">
              <w:rPr>
                <w:b/>
                <w:sz w:val="20"/>
                <w:szCs w:val="20"/>
              </w:rPr>
              <w:t>Jasper’s Beanstalk</w:t>
            </w:r>
          </w:p>
          <w:p w:rsidR="00331D53" w:rsidRDefault="00331D53" w:rsidP="00331D53">
            <w:pPr>
              <w:rPr>
                <w:b/>
                <w:sz w:val="20"/>
                <w:szCs w:val="20"/>
              </w:rPr>
            </w:pPr>
            <w:r w:rsidRPr="00C01014">
              <w:rPr>
                <w:b/>
                <w:sz w:val="20"/>
                <w:szCs w:val="20"/>
              </w:rPr>
              <w:t>Planting a Rainbow</w:t>
            </w:r>
          </w:p>
          <w:p w:rsidR="00331D53" w:rsidRPr="00C01014" w:rsidRDefault="00331D53" w:rsidP="00331D53">
            <w:pPr>
              <w:rPr>
                <w:b/>
                <w:sz w:val="20"/>
                <w:szCs w:val="20"/>
              </w:rPr>
            </w:pPr>
            <w:r w:rsidRPr="00C01014">
              <w:rPr>
                <w:b/>
                <w:sz w:val="20"/>
                <w:szCs w:val="20"/>
              </w:rPr>
              <w:t>The Tiny Seed</w:t>
            </w:r>
          </w:p>
        </w:tc>
        <w:tc>
          <w:tcPr>
            <w:tcW w:w="3260" w:type="dxa"/>
            <w:shd w:val="clear" w:color="auto" w:fill="E5DFEC" w:themeFill="accent4" w:themeFillTint="33"/>
          </w:tcPr>
          <w:p w:rsidR="00A46009" w:rsidRPr="00C01014" w:rsidRDefault="00CB1B7F" w:rsidP="004739DC">
            <w:pPr>
              <w:rPr>
                <w:b/>
                <w:sz w:val="20"/>
                <w:szCs w:val="20"/>
              </w:rPr>
            </w:pPr>
            <w:r w:rsidRPr="00C01014">
              <w:rPr>
                <w:b/>
                <w:sz w:val="20"/>
                <w:szCs w:val="20"/>
              </w:rPr>
              <w:t>Sharing a Shell</w:t>
            </w:r>
          </w:p>
          <w:p w:rsidR="00CB1B7F" w:rsidRPr="00C01014" w:rsidRDefault="00CB1B7F" w:rsidP="004739DC">
            <w:pPr>
              <w:rPr>
                <w:b/>
                <w:sz w:val="20"/>
                <w:szCs w:val="20"/>
              </w:rPr>
            </w:pPr>
            <w:r w:rsidRPr="00C01014">
              <w:rPr>
                <w:b/>
                <w:sz w:val="20"/>
                <w:szCs w:val="20"/>
              </w:rPr>
              <w:t>The Snail and the Whale</w:t>
            </w:r>
          </w:p>
          <w:p w:rsidR="00CB1B7F" w:rsidRPr="00C01014" w:rsidRDefault="00CB1B7F" w:rsidP="004739DC">
            <w:pPr>
              <w:rPr>
                <w:b/>
                <w:sz w:val="20"/>
                <w:szCs w:val="20"/>
              </w:rPr>
            </w:pPr>
            <w:r w:rsidRPr="00C01014">
              <w:rPr>
                <w:b/>
                <w:sz w:val="20"/>
                <w:szCs w:val="20"/>
              </w:rPr>
              <w:t>Bright Stanley</w:t>
            </w:r>
          </w:p>
          <w:p w:rsidR="00CB1B7F" w:rsidRPr="00C01014" w:rsidRDefault="00CB1B7F" w:rsidP="004739DC">
            <w:pPr>
              <w:rPr>
                <w:b/>
                <w:sz w:val="20"/>
                <w:szCs w:val="20"/>
              </w:rPr>
            </w:pPr>
            <w:r w:rsidRPr="00C01014">
              <w:rPr>
                <w:b/>
                <w:sz w:val="20"/>
                <w:szCs w:val="20"/>
              </w:rPr>
              <w:t>Clumsy Crab</w:t>
            </w:r>
          </w:p>
          <w:p w:rsidR="00CB1B7F" w:rsidRPr="00C01014" w:rsidRDefault="00CB1B7F" w:rsidP="004739DC">
            <w:pPr>
              <w:rPr>
                <w:b/>
                <w:sz w:val="20"/>
                <w:szCs w:val="20"/>
              </w:rPr>
            </w:pPr>
            <w:r w:rsidRPr="00C01014">
              <w:rPr>
                <w:b/>
                <w:sz w:val="20"/>
                <w:szCs w:val="20"/>
              </w:rPr>
              <w:t>Commotion in the Ocean</w:t>
            </w:r>
          </w:p>
          <w:p w:rsidR="00CB1B7F" w:rsidRPr="00C01014" w:rsidRDefault="00CB1B7F" w:rsidP="004739DC">
            <w:pPr>
              <w:rPr>
                <w:b/>
                <w:sz w:val="20"/>
                <w:szCs w:val="20"/>
              </w:rPr>
            </w:pPr>
          </w:p>
        </w:tc>
      </w:tr>
      <w:tr w:rsidR="00E205C3" w:rsidRPr="00C01014" w:rsidTr="002D2683">
        <w:trPr>
          <w:trHeight w:val="557"/>
        </w:trPr>
        <w:tc>
          <w:tcPr>
            <w:tcW w:w="1541" w:type="dxa"/>
            <w:shd w:val="clear" w:color="auto" w:fill="auto"/>
          </w:tcPr>
          <w:p w:rsidR="00E205C3" w:rsidRPr="00BB6F43" w:rsidRDefault="00CB1B7F" w:rsidP="00BB6F43">
            <w:pPr>
              <w:jc w:val="center"/>
              <w:rPr>
                <w:b/>
                <w:sz w:val="20"/>
                <w:szCs w:val="20"/>
              </w:rPr>
            </w:pPr>
            <w:r w:rsidRPr="00BB6F43">
              <w:rPr>
                <w:b/>
                <w:sz w:val="20"/>
                <w:szCs w:val="20"/>
              </w:rPr>
              <w:t>Literacy</w:t>
            </w:r>
            <w:r w:rsidR="00BB6F43" w:rsidRPr="00BB6F43">
              <w:rPr>
                <w:b/>
                <w:sz w:val="20"/>
                <w:szCs w:val="20"/>
              </w:rPr>
              <w:t xml:space="preserve"> – Pre Reading</w:t>
            </w:r>
          </w:p>
        </w:tc>
        <w:tc>
          <w:tcPr>
            <w:tcW w:w="3280" w:type="dxa"/>
            <w:shd w:val="clear" w:color="auto" w:fill="D6E3BC" w:themeFill="accent3" w:themeFillTint="66"/>
          </w:tcPr>
          <w:p w:rsidR="00CB1B7F" w:rsidRPr="00C01014" w:rsidRDefault="00CB1B7F" w:rsidP="00CB1B7F">
            <w:pPr>
              <w:rPr>
                <w:sz w:val="20"/>
                <w:szCs w:val="20"/>
              </w:rPr>
            </w:pPr>
            <w:r w:rsidRPr="00C01014">
              <w:rPr>
                <w:b/>
                <w:sz w:val="20"/>
                <w:szCs w:val="20"/>
              </w:rPr>
              <w:t>Phonics:</w:t>
            </w:r>
            <w:r w:rsidRPr="00C01014">
              <w:rPr>
                <w:sz w:val="20"/>
                <w:szCs w:val="20"/>
              </w:rPr>
              <w:t xml:space="preserve"> Rhyme and listening/ circle time games for concentration.</w:t>
            </w:r>
          </w:p>
          <w:p w:rsidR="00CB1B7F" w:rsidRPr="00C01014" w:rsidRDefault="00CB1B7F" w:rsidP="00CB1B7F">
            <w:pPr>
              <w:rPr>
                <w:sz w:val="20"/>
                <w:szCs w:val="20"/>
              </w:rPr>
            </w:pPr>
          </w:p>
          <w:p w:rsidR="00CB1B7F" w:rsidRPr="00C01014" w:rsidRDefault="00CB1B7F" w:rsidP="00CB1B7F">
            <w:pPr>
              <w:rPr>
                <w:sz w:val="20"/>
                <w:szCs w:val="20"/>
              </w:rPr>
            </w:pPr>
            <w:r w:rsidRPr="00C01014">
              <w:rPr>
                <w:sz w:val="20"/>
                <w:szCs w:val="20"/>
              </w:rPr>
              <w:t>Children’s favourite stories</w:t>
            </w:r>
          </w:p>
          <w:p w:rsidR="00CB1B7F" w:rsidRPr="00C01014" w:rsidRDefault="00CB1B7F" w:rsidP="00CB1B7F">
            <w:pPr>
              <w:rPr>
                <w:sz w:val="20"/>
                <w:szCs w:val="20"/>
              </w:rPr>
            </w:pPr>
            <w:r w:rsidRPr="00C01014">
              <w:rPr>
                <w:sz w:val="20"/>
                <w:szCs w:val="20"/>
              </w:rPr>
              <w:t>Recognising name activities</w:t>
            </w:r>
          </w:p>
          <w:p w:rsidR="00E205C3" w:rsidRPr="00BB6F43" w:rsidRDefault="00CB1B7F" w:rsidP="00BB6F43">
            <w:pPr>
              <w:rPr>
                <w:sz w:val="20"/>
                <w:szCs w:val="20"/>
              </w:rPr>
            </w:pPr>
            <w:r w:rsidRPr="00BB6F43">
              <w:rPr>
                <w:sz w:val="20"/>
                <w:szCs w:val="20"/>
              </w:rPr>
              <w:t>Drawing different lines and using different directions.</w:t>
            </w:r>
          </w:p>
        </w:tc>
        <w:tc>
          <w:tcPr>
            <w:tcW w:w="3112" w:type="dxa"/>
            <w:shd w:val="clear" w:color="auto" w:fill="D6E3BC" w:themeFill="accent3" w:themeFillTint="66"/>
          </w:tcPr>
          <w:p w:rsidR="00CB1B7F" w:rsidRPr="00C01014" w:rsidRDefault="00CB1B7F" w:rsidP="00CB1B7F">
            <w:pPr>
              <w:rPr>
                <w:sz w:val="20"/>
                <w:szCs w:val="20"/>
              </w:rPr>
            </w:pPr>
            <w:r w:rsidRPr="00C01014">
              <w:rPr>
                <w:b/>
                <w:sz w:val="20"/>
                <w:szCs w:val="20"/>
              </w:rPr>
              <w:t>Phonics:</w:t>
            </w:r>
            <w:r w:rsidR="008A05D2" w:rsidRPr="00C01014">
              <w:rPr>
                <w:sz w:val="20"/>
                <w:szCs w:val="20"/>
              </w:rPr>
              <w:t xml:space="preserve"> </w:t>
            </w:r>
            <w:r w:rsidR="00BB6F43">
              <w:rPr>
                <w:sz w:val="20"/>
                <w:szCs w:val="20"/>
              </w:rPr>
              <w:t xml:space="preserve">Exploring </w:t>
            </w:r>
            <w:r w:rsidR="008A05D2" w:rsidRPr="00C01014">
              <w:rPr>
                <w:sz w:val="20"/>
                <w:szCs w:val="20"/>
              </w:rPr>
              <w:t>Instrumenta</w:t>
            </w:r>
            <w:r w:rsidR="00BB6F43">
              <w:rPr>
                <w:sz w:val="20"/>
                <w:szCs w:val="20"/>
              </w:rPr>
              <w:t>l</w:t>
            </w:r>
            <w:r w:rsidR="008A05D2" w:rsidRPr="00C01014">
              <w:rPr>
                <w:sz w:val="20"/>
                <w:szCs w:val="20"/>
              </w:rPr>
              <w:t xml:space="preserve"> and e</w:t>
            </w:r>
            <w:r w:rsidRPr="00C01014">
              <w:rPr>
                <w:sz w:val="20"/>
                <w:szCs w:val="20"/>
              </w:rPr>
              <w:t>nvironmental sounds</w:t>
            </w:r>
            <w:r w:rsidR="008A05D2" w:rsidRPr="00C01014">
              <w:rPr>
                <w:sz w:val="20"/>
                <w:szCs w:val="20"/>
              </w:rPr>
              <w:t>.</w:t>
            </w:r>
          </w:p>
          <w:p w:rsidR="00CB1B7F" w:rsidRPr="00C01014" w:rsidRDefault="00CB1B7F" w:rsidP="00CB1B7F">
            <w:pPr>
              <w:rPr>
                <w:sz w:val="20"/>
                <w:szCs w:val="20"/>
              </w:rPr>
            </w:pPr>
          </w:p>
          <w:p w:rsidR="00844071" w:rsidRPr="00BB6F43" w:rsidRDefault="00CB1B7F" w:rsidP="00BB6F43">
            <w:pPr>
              <w:rPr>
                <w:sz w:val="20"/>
                <w:szCs w:val="20"/>
              </w:rPr>
            </w:pPr>
            <w:r w:rsidRPr="00BB6F43">
              <w:rPr>
                <w:sz w:val="20"/>
                <w:szCs w:val="20"/>
              </w:rPr>
              <w:t xml:space="preserve">Knowing sound of and </w:t>
            </w:r>
            <w:r w:rsidR="009974B4" w:rsidRPr="00BB6F43">
              <w:rPr>
                <w:sz w:val="20"/>
                <w:szCs w:val="20"/>
              </w:rPr>
              <w:t>writing initial letter in name.</w:t>
            </w:r>
          </w:p>
          <w:p w:rsidR="009974B4" w:rsidRPr="00BB6F43" w:rsidRDefault="009974B4" w:rsidP="00BB6F43">
            <w:pPr>
              <w:rPr>
                <w:sz w:val="20"/>
                <w:szCs w:val="20"/>
              </w:rPr>
            </w:pPr>
          </w:p>
          <w:p w:rsidR="009974B4" w:rsidRPr="00C01014" w:rsidRDefault="009974B4" w:rsidP="00BB6F43">
            <w:r w:rsidRPr="00BB6F43">
              <w:rPr>
                <w:sz w:val="20"/>
                <w:szCs w:val="20"/>
              </w:rPr>
              <w:t>Using name laminates to practise name writing.</w:t>
            </w:r>
          </w:p>
        </w:tc>
        <w:tc>
          <w:tcPr>
            <w:tcW w:w="3402" w:type="dxa"/>
            <w:shd w:val="clear" w:color="auto" w:fill="DAEEF3" w:themeFill="accent5" w:themeFillTint="33"/>
          </w:tcPr>
          <w:p w:rsidR="00CB1B7F" w:rsidRPr="00C01014" w:rsidRDefault="00CB1B7F" w:rsidP="00CB1B7F">
            <w:pPr>
              <w:rPr>
                <w:sz w:val="20"/>
                <w:szCs w:val="20"/>
              </w:rPr>
            </w:pPr>
            <w:r w:rsidRPr="00C01014">
              <w:rPr>
                <w:b/>
                <w:sz w:val="20"/>
                <w:szCs w:val="20"/>
              </w:rPr>
              <w:t>Phonics:</w:t>
            </w:r>
            <w:r w:rsidRPr="00C01014">
              <w:rPr>
                <w:sz w:val="20"/>
                <w:szCs w:val="20"/>
              </w:rPr>
              <w:t xml:space="preserve"> Oral blending/ Rhyme</w:t>
            </w:r>
          </w:p>
          <w:p w:rsidR="00CB1B7F" w:rsidRPr="00C01014" w:rsidRDefault="00CB1B7F" w:rsidP="00CB1B7F">
            <w:pPr>
              <w:rPr>
                <w:sz w:val="20"/>
                <w:szCs w:val="20"/>
              </w:rPr>
            </w:pPr>
          </w:p>
          <w:p w:rsidR="00CB1B7F" w:rsidRPr="00C01014" w:rsidRDefault="008A05D2" w:rsidP="008A05D2">
            <w:pPr>
              <w:tabs>
                <w:tab w:val="left" w:pos="1836"/>
              </w:tabs>
              <w:rPr>
                <w:sz w:val="20"/>
                <w:szCs w:val="20"/>
              </w:rPr>
            </w:pPr>
            <w:r w:rsidRPr="00C01014">
              <w:rPr>
                <w:sz w:val="20"/>
                <w:szCs w:val="20"/>
              </w:rPr>
              <w:t>Exploring no</w:t>
            </w:r>
            <w:r w:rsidR="00CB1B7F" w:rsidRPr="00C01014">
              <w:rPr>
                <w:sz w:val="20"/>
                <w:szCs w:val="20"/>
              </w:rPr>
              <w:t>n-fiction books</w:t>
            </w:r>
            <w:r w:rsidRPr="00C01014">
              <w:rPr>
                <w:sz w:val="20"/>
                <w:szCs w:val="20"/>
              </w:rPr>
              <w:t>.</w:t>
            </w:r>
            <w:r w:rsidRPr="00C01014">
              <w:rPr>
                <w:sz w:val="20"/>
                <w:szCs w:val="20"/>
              </w:rPr>
              <w:tab/>
            </w:r>
          </w:p>
          <w:p w:rsidR="008A05D2" w:rsidRPr="00C01014" w:rsidRDefault="008A05D2" w:rsidP="008A05D2">
            <w:pPr>
              <w:tabs>
                <w:tab w:val="left" w:pos="1836"/>
              </w:tabs>
              <w:rPr>
                <w:sz w:val="20"/>
                <w:szCs w:val="20"/>
              </w:rPr>
            </w:pPr>
          </w:p>
          <w:p w:rsidR="00CB1B7F" w:rsidRPr="00C01014" w:rsidRDefault="00CB1B7F" w:rsidP="00CB1B7F">
            <w:pPr>
              <w:rPr>
                <w:sz w:val="20"/>
                <w:szCs w:val="20"/>
              </w:rPr>
            </w:pPr>
            <w:r w:rsidRPr="00C01014">
              <w:rPr>
                <w:sz w:val="20"/>
                <w:szCs w:val="20"/>
              </w:rPr>
              <w:t>Weekly name writing in name books</w:t>
            </w:r>
            <w:r w:rsidR="00BB6F43">
              <w:rPr>
                <w:sz w:val="20"/>
                <w:szCs w:val="20"/>
              </w:rPr>
              <w:t>.</w:t>
            </w:r>
          </w:p>
          <w:p w:rsidR="001B1724" w:rsidRPr="00BB6F43" w:rsidRDefault="001B1724" w:rsidP="00BB6F43"/>
        </w:tc>
        <w:tc>
          <w:tcPr>
            <w:tcW w:w="3404" w:type="dxa"/>
            <w:shd w:val="clear" w:color="auto" w:fill="DAEEF3" w:themeFill="accent5" w:themeFillTint="33"/>
          </w:tcPr>
          <w:p w:rsidR="00CB1B7F" w:rsidRPr="00C01014" w:rsidRDefault="00CB1B7F" w:rsidP="00CB1B7F">
            <w:pPr>
              <w:rPr>
                <w:sz w:val="20"/>
                <w:szCs w:val="20"/>
              </w:rPr>
            </w:pPr>
            <w:r w:rsidRPr="00C01014">
              <w:rPr>
                <w:b/>
                <w:sz w:val="20"/>
                <w:szCs w:val="20"/>
              </w:rPr>
              <w:t>Phonics:</w:t>
            </w:r>
            <w:r w:rsidRPr="00C01014">
              <w:rPr>
                <w:sz w:val="20"/>
                <w:szCs w:val="20"/>
              </w:rPr>
              <w:t xml:space="preserve"> Alliteration/ Initial sounds</w:t>
            </w:r>
          </w:p>
          <w:p w:rsidR="00CB1B7F" w:rsidRPr="00C01014" w:rsidRDefault="00CB1B7F" w:rsidP="00CB1B7F">
            <w:pPr>
              <w:rPr>
                <w:sz w:val="20"/>
                <w:szCs w:val="20"/>
              </w:rPr>
            </w:pPr>
          </w:p>
          <w:p w:rsidR="008A05D2" w:rsidRPr="00C01014" w:rsidRDefault="008A05D2" w:rsidP="00CB1B7F">
            <w:pPr>
              <w:rPr>
                <w:sz w:val="20"/>
                <w:szCs w:val="20"/>
              </w:rPr>
            </w:pPr>
            <w:r w:rsidRPr="00C01014">
              <w:rPr>
                <w:sz w:val="20"/>
                <w:szCs w:val="20"/>
              </w:rPr>
              <w:t>Instruction retelling.</w:t>
            </w:r>
          </w:p>
          <w:p w:rsidR="008A05D2" w:rsidRPr="00C01014" w:rsidRDefault="008A05D2" w:rsidP="00CB1B7F">
            <w:pPr>
              <w:rPr>
                <w:sz w:val="20"/>
                <w:szCs w:val="20"/>
              </w:rPr>
            </w:pPr>
          </w:p>
          <w:p w:rsidR="00CB1B7F" w:rsidRPr="00C01014" w:rsidRDefault="00CB1B7F" w:rsidP="00CB1B7F">
            <w:pPr>
              <w:rPr>
                <w:sz w:val="20"/>
                <w:szCs w:val="20"/>
              </w:rPr>
            </w:pPr>
            <w:r w:rsidRPr="00C01014">
              <w:rPr>
                <w:sz w:val="20"/>
                <w:szCs w:val="20"/>
              </w:rPr>
              <w:t>Weekly name writing in name books</w:t>
            </w:r>
          </w:p>
          <w:p w:rsidR="00D323D8" w:rsidRPr="00BB6F43" w:rsidRDefault="00D323D8" w:rsidP="00BB6F43"/>
        </w:tc>
        <w:tc>
          <w:tcPr>
            <w:tcW w:w="3401" w:type="dxa"/>
            <w:shd w:val="clear" w:color="auto" w:fill="E5DFEC" w:themeFill="accent4" w:themeFillTint="33"/>
          </w:tcPr>
          <w:p w:rsidR="00CB1B7F" w:rsidRPr="00C01014" w:rsidRDefault="00CB1B7F" w:rsidP="00CB1B7F">
            <w:pPr>
              <w:rPr>
                <w:sz w:val="20"/>
                <w:szCs w:val="20"/>
              </w:rPr>
            </w:pPr>
            <w:r w:rsidRPr="00C01014">
              <w:rPr>
                <w:b/>
                <w:sz w:val="20"/>
                <w:szCs w:val="20"/>
              </w:rPr>
              <w:t>Phonics:</w:t>
            </w:r>
            <w:r w:rsidRPr="00C01014">
              <w:rPr>
                <w:sz w:val="20"/>
                <w:szCs w:val="20"/>
              </w:rPr>
              <w:t xml:space="preserve"> Teach single phonemes/ graphemes/ verbal segmenting</w:t>
            </w:r>
          </w:p>
          <w:p w:rsidR="00CB1B7F" w:rsidRPr="00C01014" w:rsidRDefault="00CB1B7F" w:rsidP="00CB1B7F">
            <w:pPr>
              <w:rPr>
                <w:sz w:val="20"/>
                <w:szCs w:val="20"/>
              </w:rPr>
            </w:pPr>
          </w:p>
          <w:p w:rsidR="00CB1B7F" w:rsidRPr="00C01014" w:rsidRDefault="00CB1B7F" w:rsidP="00CB1B7F">
            <w:pPr>
              <w:rPr>
                <w:sz w:val="20"/>
                <w:szCs w:val="20"/>
              </w:rPr>
            </w:pPr>
            <w:r w:rsidRPr="00C01014">
              <w:rPr>
                <w:sz w:val="20"/>
                <w:szCs w:val="20"/>
              </w:rPr>
              <w:t>Story drawing/ writing and list writing</w:t>
            </w:r>
          </w:p>
          <w:p w:rsidR="00CB1B7F" w:rsidRDefault="00CB1B7F" w:rsidP="00CB1B7F">
            <w:pPr>
              <w:rPr>
                <w:sz w:val="20"/>
                <w:szCs w:val="20"/>
              </w:rPr>
            </w:pPr>
            <w:r w:rsidRPr="00C01014">
              <w:rPr>
                <w:sz w:val="20"/>
                <w:szCs w:val="20"/>
              </w:rPr>
              <w:t xml:space="preserve">Weekly name writing in name </w:t>
            </w:r>
            <w:r w:rsidR="00BB6F43">
              <w:rPr>
                <w:sz w:val="20"/>
                <w:szCs w:val="20"/>
              </w:rPr>
              <w:t xml:space="preserve">writing </w:t>
            </w:r>
            <w:r w:rsidRPr="00C01014">
              <w:rPr>
                <w:sz w:val="20"/>
                <w:szCs w:val="20"/>
              </w:rPr>
              <w:t>books</w:t>
            </w:r>
            <w:r w:rsidR="00BB6F43">
              <w:rPr>
                <w:sz w:val="20"/>
                <w:szCs w:val="20"/>
              </w:rPr>
              <w:t>.</w:t>
            </w:r>
          </w:p>
          <w:p w:rsidR="00BB6F43" w:rsidRPr="00C01014" w:rsidRDefault="00BB6F43" w:rsidP="00CB1B7F">
            <w:pPr>
              <w:rPr>
                <w:sz w:val="20"/>
                <w:szCs w:val="20"/>
              </w:rPr>
            </w:pPr>
          </w:p>
          <w:p w:rsidR="00E205C3" w:rsidRPr="00BB6F43" w:rsidRDefault="00CB1B7F" w:rsidP="00BB6F43">
            <w:pPr>
              <w:rPr>
                <w:sz w:val="20"/>
                <w:szCs w:val="20"/>
              </w:rPr>
            </w:pPr>
            <w:r w:rsidRPr="00BB6F43">
              <w:rPr>
                <w:sz w:val="20"/>
                <w:szCs w:val="20"/>
              </w:rPr>
              <w:t>Focus on letter formation (HA)</w:t>
            </w:r>
          </w:p>
        </w:tc>
        <w:tc>
          <w:tcPr>
            <w:tcW w:w="3260" w:type="dxa"/>
            <w:shd w:val="clear" w:color="auto" w:fill="E5DFEC" w:themeFill="accent4" w:themeFillTint="33"/>
          </w:tcPr>
          <w:p w:rsidR="00CB1B7F" w:rsidRPr="00C01014" w:rsidRDefault="00CB1B7F" w:rsidP="00CB1B7F">
            <w:pPr>
              <w:rPr>
                <w:sz w:val="20"/>
                <w:szCs w:val="20"/>
              </w:rPr>
            </w:pPr>
            <w:r w:rsidRPr="00C01014">
              <w:rPr>
                <w:b/>
                <w:sz w:val="20"/>
                <w:szCs w:val="20"/>
              </w:rPr>
              <w:t>Phonics:</w:t>
            </w:r>
            <w:r w:rsidRPr="00C01014">
              <w:rPr>
                <w:sz w:val="20"/>
                <w:szCs w:val="20"/>
              </w:rPr>
              <w:t xml:space="preserve"> Teach letters continue/ writing simple CVC words/ verbal blending and segmenting</w:t>
            </w:r>
          </w:p>
          <w:p w:rsidR="00CB1B7F" w:rsidRPr="00C01014" w:rsidRDefault="00CB1B7F" w:rsidP="00CB1B7F">
            <w:pPr>
              <w:rPr>
                <w:sz w:val="20"/>
                <w:szCs w:val="20"/>
              </w:rPr>
            </w:pPr>
          </w:p>
          <w:p w:rsidR="00CB1B7F" w:rsidRDefault="00CB1B7F" w:rsidP="00CB1B7F">
            <w:pPr>
              <w:rPr>
                <w:sz w:val="20"/>
                <w:szCs w:val="20"/>
              </w:rPr>
            </w:pPr>
            <w:r w:rsidRPr="00C01014">
              <w:rPr>
                <w:sz w:val="20"/>
                <w:szCs w:val="20"/>
              </w:rPr>
              <w:t xml:space="preserve">Weekly name writing in name </w:t>
            </w:r>
            <w:r w:rsidR="00BB6F43">
              <w:rPr>
                <w:sz w:val="20"/>
                <w:szCs w:val="20"/>
              </w:rPr>
              <w:t xml:space="preserve">writing </w:t>
            </w:r>
            <w:r w:rsidRPr="00C01014">
              <w:rPr>
                <w:sz w:val="20"/>
                <w:szCs w:val="20"/>
              </w:rPr>
              <w:t>books</w:t>
            </w:r>
            <w:r w:rsidR="00BB6F43">
              <w:rPr>
                <w:sz w:val="20"/>
                <w:szCs w:val="20"/>
              </w:rPr>
              <w:t>.</w:t>
            </w:r>
          </w:p>
          <w:p w:rsidR="00BB6F43" w:rsidRPr="00C01014" w:rsidRDefault="00BB6F43" w:rsidP="00CB1B7F">
            <w:pPr>
              <w:rPr>
                <w:sz w:val="20"/>
                <w:szCs w:val="20"/>
              </w:rPr>
            </w:pPr>
          </w:p>
          <w:p w:rsidR="00E205C3" w:rsidRPr="00BB6F43" w:rsidRDefault="00CB1B7F" w:rsidP="00BB6F43">
            <w:pPr>
              <w:rPr>
                <w:sz w:val="20"/>
                <w:szCs w:val="20"/>
              </w:rPr>
            </w:pPr>
            <w:r w:rsidRPr="00BB6F43">
              <w:rPr>
                <w:sz w:val="20"/>
                <w:szCs w:val="20"/>
              </w:rPr>
              <w:t>Write simple CVC (HA)</w:t>
            </w:r>
          </w:p>
        </w:tc>
      </w:tr>
      <w:tr w:rsidR="008A05D2" w:rsidRPr="00C01014" w:rsidTr="00E92FC2">
        <w:trPr>
          <w:trHeight w:val="557"/>
        </w:trPr>
        <w:tc>
          <w:tcPr>
            <w:tcW w:w="1541" w:type="dxa"/>
            <w:shd w:val="clear" w:color="auto" w:fill="auto"/>
          </w:tcPr>
          <w:p w:rsidR="008A05D2" w:rsidRPr="00BB6F43" w:rsidRDefault="008A05D2" w:rsidP="00BB6F43">
            <w:pPr>
              <w:jc w:val="center"/>
              <w:rPr>
                <w:b/>
                <w:sz w:val="20"/>
                <w:szCs w:val="20"/>
              </w:rPr>
            </w:pPr>
            <w:r w:rsidRPr="00BB6F43">
              <w:rPr>
                <w:b/>
                <w:sz w:val="20"/>
                <w:szCs w:val="20"/>
              </w:rPr>
              <w:t>Literacy - Comprehension</w:t>
            </w:r>
          </w:p>
        </w:tc>
        <w:tc>
          <w:tcPr>
            <w:tcW w:w="19859" w:type="dxa"/>
            <w:gridSpan w:val="6"/>
            <w:shd w:val="clear" w:color="auto" w:fill="EEECE1" w:themeFill="background2"/>
          </w:tcPr>
          <w:p w:rsidR="008A05D2" w:rsidRPr="00C01014" w:rsidRDefault="008A05D2" w:rsidP="008A05D2">
            <w:pPr>
              <w:pStyle w:val="TableParagraph"/>
              <w:ind w:left="5135" w:right="5081"/>
              <w:jc w:val="center"/>
              <w:rPr>
                <w:rFonts w:asciiTheme="minorHAnsi" w:hAnsiTheme="minorHAnsi" w:cstheme="minorHAnsi"/>
                <w:sz w:val="20"/>
                <w:szCs w:val="20"/>
              </w:rPr>
            </w:pPr>
            <w:r w:rsidRPr="00C01014">
              <w:rPr>
                <w:rFonts w:asciiTheme="minorHAnsi" w:hAnsiTheme="minorHAnsi" w:cstheme="minorHAnsi"/>
                <w:sz w:val="20"/>
                <w:szCs w:val="20"/>
              </w:rPr>
              <w:t xml:space="preserve">          </w:t>
            </w:r>
            <w:r w:rsidRPr="00C01014">
              <w:rPr>
                <w:rFonts w:asciiTheme="minorHAnsi" w:hAnsiTheme="minorHAnsi" w:cstheme="minorHAnsi"/>
                <w:b/>
                <w:sz w:val="20"/>
                <w:szCs w:val="20"/>
              </w:rPr>
              <w:t>Throughout the Nursery Year focusing on</w:t>
            </w:r>
            <w:r w:rsidRPr="00C01014">
              <w:rPr>
                <w:rFonts w:asciiTheme="minorHAnsi" w:hAnsiTheme="minorHAnsi" w:cstheme="minorHAnsi"/>
                <w:sz w:val="20"/>
                <w:szCs w:val="20"/>
              </w:rPr>
              <w:t>:</w:t>
            </w:r>
          </w:p>
          <w:p w:rsidR="008A05D2" w:rsidRPr="00C01014" w:rsidRDefault="008A05D2" w:rsidP="008A05D2">
            <w:pPr>
              <w:pStyle w:val="TableParagraph"/>
              <w:numPr>
                <w:ilvl w:val="0"/>
                <w:numId w:val="12"/>
              </w:numPr>
              <w:ind w:right="5081"/>
              <w:jc w:val="center"/>
              <w:rPr>
                <w:rFonts w:asciiTheme="minorHAnsi" w:hAnsiTheme="minorHAnsi" w:cstheme="minorHAnsi"/>
                <w:sz w:val="20"/>
                <w:szCs w:val="20"/>
              </w:rPr>
            </w:pPr>
            <w:r w:rsidRPr="00C01014">
              <w:rPr>
                <w:rFonts w:asciiTheme="minorHAnsi" w:hAnsiTheme="minorHAnsi" w:cstheme="minorHAnsi"/>
                <w:sz w:val="20"/>
                <w:szCs w:val="20"/>
              </w:rPr>
              <w:t>Print has meaning</w:t>
            </w:r>
          </w:p>
          <w:p w:rsidR="008A05D2" w:rsidRPr="00C01014" w:rsidRDefault="008A05D2" w:rsidP="008A05D2">
            <w:pPr>
              <w:pStyle w:val="TableParagraph"/>
              <w:numPr>
                <w:ilvl w:val="0"/>
                <w:numId w:val="12"/>
              </w:numPr>
              <w:ind w:right="5081"/>
              <w:jc w:val="center"/>
              <w:rPr>
                <w:rFonts w:asciiTheme="minorHAnsi" w:hAnsiTheme="minorHAnsi" w:cstheme="minorHAnsi"/>
                <w:sz w:val="20"/>
                <w:szCs w:val="20"/>
              </w:rPr>
            </w:pPr>
            <w:r w:rsidRPr="00C01014">
              <w:rPr>
                <w:rFonts w:asciiTheme="minorHAnsi" w:hAnsiTheme="minorHAnsi" w:cstheme="minorHAnsi"/>
                <w:sz w:val="20"/>
                <w:szCs w:val="20"/>
              </w:rPr>
              <w:t>Print can have different purposes</w:t>
            </w:r>
          </w:p>
          <w:p w:rsidR="008A05D2" w:rsidRPr="00C01014" w:rsidRDefault="008A05D2" w:rsidP="008A05D2">
            <w:pPr>
              <w:pStyle w:val="TableParagraph"/>
              <w:numPr>
                <w:ilvl w:val="0"/>
                <w:numId w:val="12"/>
              </w:numPr>
              <w:ind w:right="5081"/>
              <w:jc w:val="center"/>
              <w:rPr>
                <w:rFonts w:asciiTheme="minorHAnsi" w:hAnsiTheme="minorHAnsi" w:cstheme="minorHAnsi"/>
                <w:sz w:val="20"/>
                <w:szCs w:val="20"/>
              </w:rPr>
            </w:pPr>
            <w:r w:rsidRPr="00C01014">
              <w:rPr>
                <w:rFonts w:asciiTheme="minorHAnsi" w:hAnsiTheme="minorHAnsi" w:cstheme="minorHAnsi"/>
                <w:sz w:val="20"/>
                <w:szCs w:val="20"/>
              </w:rPr>
              <w:t>We read English text from left to right and from top to bottom</w:t>
            </w:r>
          </w:p>
          <w:p w:rsidR="008A05D2" w:rsidRPr="00C01014" w:rsidRDefault="008A05D2" w:rsidP="008A05D2">
            <w:pPr>
              <w:pStyle w:val="TableParagraph"/>
              <w:numPr>
                <w:ilvl w:val="0"/>
                <w:numId w:val="12"/>
              </w:numPr>
              <w:ind w:right="5081"/>
              <w:jc w:val="center"/>
              <w:rPr>
                <w:rFonts w:asciiTheme="minorHAnsi" w:hAnsiTheme="minorHAnsi" w:cstheme="minorHAnsi"/>
                <w:sz w:val="20"/>
                <w:szCs w:val="20"/>
              </w:rPr>
            </w:pPr>
            <w:r w:rsidRPr="00C01014">
              <w:rPr>
                <w:rFonts w:asciiTheme="minorHAnsi" w:hAnsiTheme="minorHAnsi" w:cstheme="minorHAnsi"/>
                <w:sz w:val="20"/>
                <w:szCs w:val="20"/>
              </w:rPr>
              <w:t>Explore the names of the different parts of a book</w:t>
            </w:r>
          </w:p>
          <w:p w:rsidR="008A05D2" w:rsidRPr="00C01014" w:rsidRDefault="008A05D2" w:rsidP="008A05D2">
            <w:pPr>
              <w:pStyle w:val="TableParagraph"/>
              <w:numPr>
                <w:ilvl w:val="0"/>
                <w:numId w:val="12"/>
              </w:numPr>
              <w:ind w:right="5081"/>
              <w:jc w:val="center"/>
              <w:rPr>
                <w:rFonts w:asciiTheme="minorHAnsi" w:hAnsiTheme="minorHAnsi" w:cstheme="minorHAnsi"/>
                <w:sz w:val="20"/>
                <w:szCs w:val="20"/>
              </w:rPr>
            </w:pPr>
            <w:r w:rsidRPr="00C01014">
              <w:rPr>
                <w:rFonts w:asciiTheme="minorHAnsi" w:hAnsiTheme="minorHAnsi" w:cstheme="minorHAnsi"/>
                <w:sz w:val="20"/>
                <w:szCs w:val="20"/>
              </w:rPr>
              <w:t>Be able to enjoy an increasing range of books</w:t>
            </w:r>
          </w:p>
          <w:p w:rsidR="008A05D2" w:rsidRPr="00C01014" w:rsidRDefault="008A05D2" w:rsidP="008A05D2">
            <w:pPr>
              <w:pStyle w:val="TableParagraph"/>
              <w:numPr>
                <w:ilvl w:val="0"/>
                <w:numId w:val="12"/>
              </w:numPr>
              <w:ind w:right="5081"/>
              <w:jc w:val="center"/>
              <w:rPr>
                <w:rFonts w:asciiTheme="minorHAnsi" w:hAnsiTheme="minorHAnsi" w:cstheme="minorHAnsi"/>
                <w:sz w:val="20"/>
                <w:szCs w:val="20"/>
              </w:rPr>
            </w:pPr>
            <w:r w:rsidRPr="00C01014">
              <w:rPr>
                <w:rFonts w:asciiTheme="minorHAnsi" w:hAnsiTheme="minorHAnsi" w:cstheme="minorHAnsi"/>
                <w:sz w:val="20"/>
                <w:szCs w:val="20"/>
              </w:rPr>
              <w:t>Be able to repeat key words and phrases from familiar stories</w:t>
            </w:r>
          </w:p>
          <w:p w:rsidR="008A05D2" w:rsidRPr="00C01014" w:rsidRDefault="008A05D2" w:rsidP="008A05D2">
            <w:pPr>
              <w:pStyle w:val="TableParagraph"/>
              <w:numPr>
                <w:ilvl w:val="0"/>
                <w:numId w:val="12"/>
              </w:numPr>
              <w:ind w:right="5081"/>
              <w:jc w:val="center"/>
              <w:rPr>
                <w:rFonts w:asciiTheme="minorHAnsi" w:hAnsiTheme="minorHAnsi" w:cstheme="minorHAnsi"/>
                <w:sz w:val="20"/>
                <w:szCs w:val="20"/>
              </w:rPr>
            </w:pPr>
            <w:r w:rsidRPr="00C01014">
              <w:rPr>
                <w:rFonts w:asciiTheme="minorHAnsi" w:hAnsiTheme="minorHAnsi" w:cstheme="minorHAnsi"/>
                <w:sz w:val="20"/>
                <w:szCs w:val="20"/>
              </w:rPr>
              <w:t>Show an interest in print in stories and in the environment</w:t>
            </w:r>
          </w:p>
          <w:p w:rsidR="008A05D2" w:rsidRPr="00C01014" w:rsidRDefault="008A05D2" w:rsidP="008A05D2">
            <w:pPr>
              <w:pStyle w:val="TableParagraph"/>
              <w:numPr>
                <w:ilvl w:val="0"/>
                <w:numId w:val="12"/>
              </w:numPr>
              <w:ind w:right="5081"/>
              <w:jc w:val="center"/>
              <w:rPr>
                <w:rFonts w:asciiTheme="minorHAnsi" w:hAnsiTheme="minorHAnsi" w:cstheme="minorHAnsi"/>
                <w:sz w:val="20"/>
                <w:szCs w:val="20"/>
              </w:rPr>
            </w:pPr>
            <w:r w:rsidRPr="00C01014">
              <w:rPr>
                <w:rFonts w:asciiTheme="minorHAnsi" w:hAnsiTheme="minorHAnsi" w:cstheme="minorHAnsi"/>
                <w:sz w:val="20"/>
                <w:szCs w:val="20"/>
              </w:rPr>
              <w:t>Be able to listen to, enjoy and join in with stories.</w:t>
            </w:r>
          </w:p>
          <w:p w:rsidR="008A05D2" w:rsidRPr="00C01014" w:rsidRDefault="008A05D2" w:rsidP="008A05D2">
            <w:pPr>
              <w:pStyle w:val="TableParagraph"/>
              <w:numPr>
                <w:ilvl w:val="0"/>
                <w:numId w:val="12"/>
              </w:numPr>
              <w:ind w:right="5081"/>
              <w:jc w:val="center"/>
              <w:rPr>
                <w:rFonts w:asciiTheme="minorHAnsi" w:hAnsiTheme="minorHAnsi" w:cstheme="minorHAnsi"/>
                <w:sz w:val="20"/>
                <w:szCs w:val="20"/>
              </w:rPr>
            </w:pPr>
            <w:r w:rsidRPr="00C01014">
              <w:rPr>
                <w:rFonts w:asciiTheme="minorHAnsi" w:hAnsiTheme="minorHAnsi" w:cstheme="minorHAnsi"/>
                <w:sz w:val="20"/>
                <w:szCs w:val="20"/>
              </w:rPr>
              <w:t>Understand that a story has a beginning and an end.</w:t>
            </w:r>
          </w:p>
          <w:p w:rsidR="008A05D2" w:rsidRPr="00C01014" w:rsidRDefault="008A05D2" w:rsidP="008A05D2">
            <w:pPr>
              <w:rPr>
                <w:b/>
                <w:sz w:val="20"/>
                <w:szCs w:val="20"/>
              </w:rPr>
            </w:pPr>
          </w:p>
        </w:tc>
      </w:tr>
      <w:tr w:rsidR="00E205C3" w:rsidRPr="00C01014" w:rsidTr="002D2683">
        <w:trPr>
          <w:trHeight w:val="1354"/>
        </w:trPr>
        <w:tc>
          <w:tcPr>
            <w:tcW w:w="1541" w:type="dxa"/>
          </w:tcPr>
          <w:p w:rsidR="00D80FBF" w:rsidRPr="00BB6F43" w:rsidRDefault="00D80FBF" w:rsidP="00BB6F43">
            <w:pPr>
              <w:jc w:val="center"/>
              <w:rPr>
                <w:b/>
                <w:sz w:val="20"/>
                <w:szCs w:val="20"/>
              </w:rPr>
            </w:pPr>
            <w:r w:rsidRPr="00BB6F43">
              <w:rPr>
                <w:b/>
                <w:sz w:val="20"/>
                <w:szCs w:val="20"/>
              </w:rPr>
              <w:lastRenderedPageBreak/>
              <w:t>Math</w:t>
            </w:r>
            <w:r w:rsidR="00124F33" w:rsidRPr="00BB6F43">
              <w:rPr>
                <w:b/>
                <w:sz w:val="20"/>
                <w:szCs w:val="20"/>
              </w:rPr>
              <w:t>ematic</w:t>
            </w:r>
            <w:r w:rsidRPr="00BB6F43">
              <w:rPr>
                <w:b/>
                <w:sz w:val="20"/>
                <w:szCs w:val="20"/>
              </w:rPr>
              <w:t>s</w:t>
            </w:r>
          </w:p>
          <w:p w:rsidR="00D80FBF" w:rsidRPr="00BB6F43" w:rsidRDefault="00D80FBF" w:rsidP="00BB6F43"/>
        </w:tc>
        <w:tc>
          <w:tcPr>
            <w:tcW w:w="3280" w:type="dxa"/>
            <w:shd w:val="clear" w:color="auto" w:fill="D6E3BC" w:themeFill="accent3" w:themeFillTint="66"/>
          </w:tcPr>
          <w:p w:rsidR="00174160" w:rsidRPr="00BB6F43" w:rsidRDefault="00174160" w:rsidP="00BB6F43">
            <w:pPr>
              <w:rPr>
                <w:b/>
                <w:sz w:val="20"/>
                <w:szCs w:val="20"/>
              </w:rPr>
            </w:pPr>
            <w:r w:rsidRPr="00BB6F43">
              <w:rPr>
                <w:b/>
                <w:sz w:val="20"/>
                <w:szCs w:val="20"/>
              </w:rPr>
              <w:t>Mathematical experiences:</w:t>
            </w:r>
          </w:p>
          <w:p w:rsidR="00174160" w:rsidRPr="00BB6F43" w:rsidRDefault="009974B4" w:rsidP="00BB6F43">
            <w:pPr>
              <w:rPr>
                <w:sz w:val="20"/>
                <w:szCs w:val="20"/>
              </w:rPr>
            </w:pPr>
            <w:r w:rsidRPr="00BB6F43">
              <w:rPr>
                <w:sz w:val="20"/>
                <w:szCs w:val="20"/>
              </w:rPr>
              <w:t>Counting rhymes and songs – Number song of the week.</w:t>
            </w:r>
          </w:p>
          <w:p w:rsidR="009974B4" w:rsidRPr="00BB6F43" w:rsidRDefault="009974B4" w:rsidP="00BB6F43">
            <w:pPr>
              <w:rPr>
                <w:sz w:val="20"/>
                <w:szCs w:val="20"/>
              </w:rPr>
            </w:pPr>
            <w:r w:rsidRPr="00BB6F43">
              <w:rPr>
                <w:sz w:val="20"/>
                <w:szCs w:val="20"/>
              </w:rPr>
              <w:t>Exploring colours – matching colours and sorting colours.</w:t>
            </w:r>
          </w:p>
          <w:p w:rsidR="009974B4" w:rsidRPr="00BB6F43" w:rsidRDefault="009974B4" w:rsidP="00BB6F43">
            <w:pPr>
              <w:rPr>
                <w:sz w:val="20"/>
                <w:szCs w:val="20"/>
              </w:rPr>
            </w:pPr>
          </w:p>
          <w:p w:rsidR="00D80FBF" w:rsidRPr="00BB6F43" w:rsidRDefault="009974B4" w:rsidP="00BB6F43">
            <w:pPr>
              <w:rPr>
                <w:sz w:val="20"/>
                <w:szCs w:val="20"/>
              </w:rPr>
            </w:pPr>
            <w:r w:rsidRPr="00BB6F43">
              <w:rPr>
                <w:b/>
                <w:sz w:val="20"/>
                <w:szCs w:val="20"/>
              </w:rPr>
              <w:t>Matching activities</w:t>
            </w:r>
            <w:r w:rsidRPr="00BB6F43">
              <w:rPr>
                <w:sz w:val="20"/>
                <w:szCs w:val="20"/>
              </w:rPr>
              <w:t xml:space="preserve"> – exploring and matching objects which are the same.</w:t>
            </w:r>
          </w:p>
          <w:p w:rsidR="009974B4" w:rsidRPr="00BB6F43" w:rsidRDefault="009974B4" w:rsidP="00BB6F43">
            <w:pPr>
              <w:rPr>
                <w:sz w:val="20"/>
                <w:szCs w:val="20"/>
              </w:rPr>
            </w:pPr>
          </w:p>
          <w:p w:rsidR="009974B4" w:rsidRPr="00BB6F43" w:rsidRDefault="009974B4" w:rsidP="00BB6F43">
            <w:pPr>
              <w:rPr>
                <w:sz w:val="20"/>
                <w:szCs w:val="20"/>
              </w:rPr>
            </w:pPr>
            <w:r w:rsidRPr="00BB6F43">
              <w:rPr>
                <w:b/>
                <w:sz w:val="20"/>
                <w:szCs w:val="20"/>
              </w:rPr>
              <w:t>Sorting activities</w:t>
            </w:r>
            <w:r w:rsidRPr="00BB6F43">
              <w:rPr>
                <w:sz w:val="20"/>
                <w:szCs w:val="20"/>
              </w:rPr>
              <w:t xml:space="preserve"> – sorting according to colour, size or shape.</w:t>
            </w:r>
          </w:p>
          <w:p w:rsidR="009974B4" w:rsidRPr="00BB6F43" w:rsidRDefault="009974B4" w:rsidP="00BB6F43"/>
        </w:tc>
        <w:tc>
          <w:tcPr>
            <w:tcW w:w="3112" w:type="dxa"/>
            <w:shd w:val="clear" w:color="auto" w:fill="D6E3BC" w:themeFill="accent3" w:themeFillTint="66"/>
          </w:tcPr>
          <w:p w:rsidR="009974B4" w:rsidRPr="00BB6F43" w:rsidRDefault="009974B4" w:rsidP="00BB6F43">
            <w:pPr>
              <w:rPr>
                <w:sz w:val="20"/>
                <w:szCs w:val="20"/>
              </w:rPr>
            </w:pPr>
            <w:r w:rsidRPr="00BB6F43">
              <w:rPr>
                <w:b/>
                <w:sz w:val="20"/>
                <w:szCs w:val="20"/>
              </w:rPr>
              <w:t>Mathematical experiences</w:t>
            </w:r>
            <w:r w:rsidRPr="00BB6F43">
              <w:rPr>
                <w:sz w:val="20"/>
                <w:szCs w:val="20"/>
              </w:rPr>
              <w:t>:</w:t>
            </w:r>
          </w:p>
          <w:p w:rsidR="009974B4" w:rsidRPr="00BB6F43" w:rsidRDefault="009974B4" w:rsidP="00BB6F43">
            <w:pPr>
              <w:rPr>
                <w:sz w:val="20"/>
                <w:szCs w:val="20"/>
              </w:rPr>
            </w:pPr>
            <w:r w:rsidRPr="00BB6F43">
              <w:rPr>
                <w:sz w:val="20"/>
                <w:szCs w:val="20"/>
              </w:rPr>
              <w:t>Counting rhymes and songs – Number song of the week.</w:t>
            </w:r>
          </w:p>
          <w:p w:rsidR="009974B4" w:rsidRPr="00BB6F43" w:rsidRDefault="009974B4" w:rsidP="00BB6F43">
            <w:pPr>
              <w:rPr>
                <w:sz w:val="20"/>
                <w:szCs w:val="20"/>
              </w:rPr>
            </w:pPr>
          </w:p>
          <w:p w:rsidR="009974B4" w:rsidRPr="00BB6F43" w:rsidRDefault="009974B4" w:rsidP="00BB6F43">
            <w:pPr>
              <w:rPr>
                <w:sz w:val="20"/>
                <w:szCs w:val="20"/>
              </w:rPr>
            </w:pPr>
            <w:r w:rsidRPr="00BB6F43">
              <w:rPr>
                <w:b/>
                <w:sz w:val="20"/>
                <w:szCs w:val="20"/>
              </w:rPr>
              <w:t>Comparing amounts activities</w:t>
            </w:r>
            <w:r w:rsidRPr="00BB6F43">
              <w:rPr>
                <w:sz w:val="20"/>
                <w:szCs w:val="20"/>
              </w:rPr>
              <w:t xml:space="preserve"> – exploring when groups have the same amount, fewer or more than.</w:t>
            </w:r>
          </w:p>
          <w:p w:rsidR="009974B4" w:rsidRPr="00BB6F43" w:rsidRDefault="009974B4" w:rsidP="00BB6F43">
            <w:pPr>
              <w:rPr>
                <w:sz w:val="20"/>
                <w:szCs w:val="20"/>
              </w:rPr>
            </w:pPr>
          </w:p>
          <w:p w:rsidR="009974B4" w:rsidRPr="00BB6F43" w:rsidRDefault="009974B4" w:rsidP="00BB6F43">
            <w:pPr>
              <w:rPr>
                <w:sz w:val="20"/>
                <w:szCs w:val="20"/>
              </w:rPr>
            </w:pPr>
            <w:r w:rsidRPr="00BB6F43">
              <w:rPr>
                <w:b/>
                <w:sz w:val="20"/>
                <w:szCs w:val="20"/>
              </w:rPr>
              <w:t>Compare size, mass, capacity activities</w:t>
            </w:r>
            <w:r w:rsidRPr="00BB6F43">
              <w:rPr>
                <w:sz w:val="20"/>
                <w:szCs w:val="20"/>
              </w:rPr>
              <w:t xml:space="preserve"> – comparing objects – big/little, long/short.</w:t>
            </w:r>
          </w:p>
          <w:p w:rsidR="009974B4" w:rsidRPr="00BB6F43" w:rsidRDefault="009974B4" w:rsidP="00BB6F43">
            <w:pPr>
              <w:rPr>
                <w:sz w:val="20"/>
                <w:szCs w:val="20"/>
              </w:rPr>
            </w:pPr>
          </w:p>
          <w:p w:rsidR="009974B4" w:rsidRPr="002945EB" w:rsidRDefault="00BB6F43" w:rsidP="00BB6F43">
            <w:pPr>
              <w:rPr>
                <w:sz w:val="20"/>
                <w:szCs w:val="20"/>
              </w:rPr>
            </w:pPr>
            <w:r w:rsidRPr="00BB6F43">
              <w:rPr>
                <w:b/>
                <w:sz w:val="20"/>
                <w:szCs w:val="20"/>
              </w:rPr>
              <w:t xml:space="preserve">Exploring </w:t>
            </w:r>
            <w:r w:rsidR="009974B4" w:rsidRPr="00BB6F43">
              <w:rPr>
                <w:b/>
                <w:sz w:val="20"/>
                <w:szCs w:val="20"/>
              </w:rPr>
              <w:t>Patterns</w:t>
            </w:r>
            <w:r w:rsidR="009974B4" w:rsidRPr="00BB6F43">
              <w:rPr>
                <w:sz w:val="20"/>
                <w:szCs w:val="20"/>
              </w:rPr>
              <w:t xml:space="preserve"> – copying simple ABABAB patterns with colours and then natural objects.</w:t>
            </w:r>
          </w:p>
        </w:tc>
        <w:tc>
          <w:tcPr>
            <w:tcW w:w="3402" w:type="dxa"/>
            <w:shd w:val="clear" w:color="auto" w:fill="DAEEF3" w:themeFill="accent5" w:themeFillTint="33"/>
          </w:tcPr>
          <w:p w:rsidR="00602304" w:rsidRPr="000013E9" w:rsidRDefault="00602304" w:rsidP="00602304">
            <w:pPr>
              <w:rPr>
                <w:sz w:val="20"/>
                <w:szCs w:val="20"/>
              </w:rPr>
            </w:pPr>
            <w:r w:rsidRPr="000013E9">
              <w:rPr>
                <w:b/>
                <w:sz w:val="20"/>
                <w:szCs w:val="20"/>
              </w:rPr>
              <w:t>Mathematical experiences</w:t>
            </w:r>
            <w:r w:rsidRPr="000013E9">
              <w:rPr>
                <w:sz w:val="20"/>
                <w:szCs w:val="20"/>
              </w:rPr>
              <w:t>:</w:t>
            </w:r>
          </w:p>
          <w:p w:rsidR="00602304" w:rsidRPr="000013E9" w:rsidRDefault="00602304" w:rsidP="00602304">
            <w:pPr>
              <w:rPr>
                <w:sz w:val="20"/>
                <w:szCs w:val="20"/>
              </w:rPr>
            </w:pPr>
            <w:r w:rsidRPr="000013E9">
              <w:rPr>
                <w:sz w:val="20"/>
                <w:szCs w:val="20"/>
              </w:rPr>
              <w:t>Counting rhymes and songs – Number song of the week.</w:t>
            </w:r>
          </w:p>
          <w:p w:rsidR="00291495" w:rsidRPr="000013E9" w:rsidRDefault="00291495" w:rsidP="00BB6F43">
            <w:pPr>
              <w:rPr>
                <w:sz w:val="20"/>
                <w:szCs w:val="20"/>
              </w:rPr>
            </w:pPr>
          </w:p>
          <w:p w:rsidR="00602304" w:rsidRPr="000013E9" w:rsidRDefault="00602304" w:rsidP="00BB6F43">
            <w:pPr>
              <w:rPr>
                <w:b/>
                <w:sz w:val="20"/>
                <w:szCs w:val="20"/>
              </w:rPr>
            </w:pPr>
            <w:r w:rsidRPr="000013E9">
              <w:rPr>
                <w:b/>
                <w:sz w:val="20"/>
                <w:szCs w:val="20"/>
              </w:rPr>
              <w:t>Counting principles:</w:t>
            </w:r>
          </w:p>
          <w:p w:rsidR="00602304" w:rsidRPr="000013E9" w:rsidRDefault="00602304" w:rsidP="00BB6F43">
            <w:pPr>
              <w:rPr>
                <w:sz w:val="20"/>
                <w:szCs w:val="20"/>
              </w:rPr>
            </w:pPr>
            <w:r w:rsidRPr="000013E9">
              <w:rPr>
                <w:sz w:val="20"/>
                <w:szCs w:val="20"/>
              </w:rPr>
              <w:t>Exploring number 1, number 2 and number 3.</w:t>
            </w:r>
          </w:p>
          <w:p w:rsidR="00602304" w:rsidRDefault="00602304" w:rsidP="00BB6F43">
            <w:pPr>
              <w:rPr>
                <w:sz w:val="20"/>
                <w:szCs w:val="20"/>
              </w:rPr>
            </w:pPr>
            <w:r w:rsidRPr="000013E9">
              <w:rPr>
                <w:sz w:val="20"/>
                <w:szCs w:val="20"/>
              </w:rPr>
              <w:t>Representing numbers 1, 2 and 3.</w:t>
            </w:r>
          </w:p>
          <w:p w:rsidR="004C3D6E" w:rsidRDefault="004C3D6E" w:rsidP="00BB6F43">
            <w:pPr>
              <w:rPr>
                <w:sz w:val="20"/>
                <w:szCs w:val="20"/>
              </w:rPr>
            </w:pPr>
          </w:p>
          <w:p w:rsidR="00602304" w:rsidRPr="000013E9" w:rsidRDefault="00602304" w:rsidP="00BB6F43">
            <w:pPr>
              <w:rPr>
                <w:sz w:val="20"/>
                <w:szCs w:val="20"/>
              </w:rPr>
            </w:pPr>
          </w:p>
          <w:p w:rsidR="00291495" w:rsidRPr="000013E9" w:rsidRDefault="00291495" w:rsidP="00BB6F43">
            <w:pPr>
              <w:rPr>
                <w:sz w:val="20"/>
                <w:szCs w:val="20"/>
              </w:rPr>
            </w:pPr>
          </w:p>
          <w:p w:rsidR="00291495" w:rsidRPr="000013E9" w:rsidRDefault="00291495" w:rsidP="00BB6F43">
            <w:pPr>
              <w:rPr>
                <w:sz w:val="20"/>
                <w:szCs w:val="20"/>
              </w:rPr>
            </w:pPr>
          </w:p>
        </w:tc>
        <w:tc>
          <w:tcPr>
            <w:tcW w:w="3404" w:type="dxa"/>
            <w:shd w:val="clear" w:color="auto" w:fill="DAEEF3" w:themeFill="accent5" w:themeFillTint="33"/>
          </w:tcPr>
          <w:p w:rsidR="00602304" w:rsidRPr="000013E9" w:rsidRDefault="00602304" w:rsidP="00602304">
            <w:pPr>
              <w:rPr>
                <w:sz w:val="20"/>
                <w:szCs w:val="20"/>
              </w:rPr>
            </w:pPr>
            <w:r w:rsidRPr="000013E9">
              <w:rPr>
                <w:b/>
                <w:sz w:val="20"/>
                <w:szCs w:val="20"/>
              </w:rPr>
              <w:t>Mathematical experiences</w:t>
            </w:r>
            <w:r w:rsidRPr="000013E9">
              <w:rPr>
                <w:sz w:val="20"/>
                <w:szCs w:val="20"/>
              </w:rPr>
              <w:t>:</w:t>
            </w:r>
          </w:p>
          <w:p w:rsidR="00602304" w:rsidRPr="000013E9" w:rsidRDefault="00602304" w:rsidP="00602304">
            <w:pPr>
              <w:rPr>
                <w:sz w:val="20"/>
                <w:szCs w:val="20"/>
              </w:rPr>
            </w:pPr>
            <w:r w:rsidRPr="000013E9">
              <w:rPr>
                <w:sz w:val="20"/>
                <w:szCs w:val="20"/>
              </w:rPr>
              <w:t>Counting rhymes and songs – Number song of the week.</w:t>
            </w:r>
          </w:p>
          <w:p w:rsidR="00D80FBF" w:rsidRPr="000013E9" w:rsidRDefault="00D80FBF" w:rsidP="00BB6F43">
            <w:pPr>
              <w:rPr>
                <w:sz w:val="20"/>
                <w:szCs w:val="20"/>
              </w:rPr>
            </w:pPr>
          </w:p>
          <w:p w:rsidR="00602304" w:rsidRPr="000013E9" w:rsidRDefault="00602304" w:rsidP="00602304">
            <w:pPr>
              <w:rPr>
                <w:b/>
                <w:sz w:val="20"/>
                <w:szCs w:val="20"/>
              </w:rPr>
            </w:pPr>
            <w:r w:rsidRPr="000013E9">
              <w:rPr>
                <w:b/>
                <w:sz w:val="20"/>
                <w:szCs w:val="20"/>
              </w:rPr>
              <w:t>Counting principles:</w:t>
            </w:r>
          </w:p>
          <w:p w:rsidR="00602304" w:rsidRPr="000013E9" w:rsidRDefault="00602304" w:rsidP="00602304">
            <w:pPr>
              <w:rPr>
                <w:sz w:val="20"/>
                <w:szCs w:val="20"/>
              </w:rPr>
            </w:pPr>
            <w:r w:rsidRPr="000013E9">
              <w:rPr>
                <w:sz w:val="20"/>
                <w:szCs w:val="20"/>
              </w:rPr>
              <w:t>Exploring number 4 and number 5.</w:t>
            </w:r>
          </w:p>
          <w:p w:rsidR="00602304" w:rsidRPr="000013E9" w:rsidRDefault="00602304" w:rsidP="00602304">
            <w:pPr>
              <w:rPr>
                <w:sz w:val="20"/>
                <w:szCs w:val="20"/>
              </w:rPr>
            </w:pPr>
            <w:r w:rsidRPr="000013E9">
              <w:rPr>
                <w:sz w:val="20"/>
                <w:szCs w:val="20"/>
              </w:rPr>
              <w:t>Representing numbers to 5.</w:t>
            </w:r>
          </w:p>
          <w:p w:rsidR="00602304" w:rsidRPr="000013E9" w:rsidRDefault="00602304" w:rsidP="00602304">
            <w:pPr>
              <w:rPr>
                <w:sz w:val="20"/>
                <w:szCs w:val="20"/>
              </w:rPr>
            </w:pPr>
            <w:r w:rsidRPr="000013E9">
              <w:rPr>
                <w:b/>
                <w:sz w:val="20"/>
                <w:szCs w:val="20"/>
              </w:rPr>
              <w:t xml:space="preserve">Shape activities – </w:t>
            </w:r>
            <w:r w:rsidRPr="000013E9">
              <w:rPr>
                <w:sz w:val="20"/>
                <w:szCs w:val="20"/>
              </w:rPr>
              <w:t>exploring 2-D and 3-D shapes.</w:t>
            </w:r>
          </w:p>
          <w:p w:rsidR="00602304" w:rsidRDefault="00602304" w:rsidP="00BB6F43">
            <w:pPr>
              <w:rPr>
                <w:sz w:val="20"/>
                <w:szCs w:val="20"/>
              </w:rPr>
            </w:pPr>
          </w:p>
          <w:p w:rsidR="004C3D6E" w:rsidRPr="004C3D6E" w:rsidRDefault="004C3D6E" w:rsidP="004C3D6E">
            <w:pPr>
              <w:rPr>
                <w:sz w:val="20"/>
                <w:szCs w:val="20"/>
              </w:rPr>
            </w:pPr>
            <w:r>
              <w:rPr>
                <w:b/>
                <w:sz w:val="20"/>
                <w:szCs w:val="20"/>
              </w:rPr>
              <w:t xml:space="preserve">Sequencing events – </w:t>
            </w:r>
            <w:r>
              <w:rPr>
                <w:sz w:val="20"/>
                <w:szCs w:val="20"/>
              </w:rPr>
              <w:t>growing seeds.</w:t>
            </w:r>
          </w:p>
          <w:p w:rsidR="004C3D6E" w:rsidRPr="000013E9" w:rsidRDefault="004C3D6E" w:rsidP="00BB6F43">
            <w:pPr>
              <w:rPr>
                <w:sz w:val="20"/>
                <w:szCs w:val="20"/>
              </w:rPr>
            </w:pPr>
          </w:p>
          <w:p w:rsidR="00602304" w:rsidRPr="000013E9" w:rsidRDefault="00602304" w:rsidP="00BB6F43">
            <w:pPr>
              <w:rPr>
                <w:sz w:val="20"/>
                <w:szCs w:val="20"/>
              </w:rPr>
            </w:pPr>
          </w:p>
        </w:tc>
        <w:tc>
          <w:tcPr>
            <w:tcW w:w="3401" w:type="dxa"/>
            <w:shd w:val="clear" w:color="auto" w:fill="E5DFEC" w:themeFill="accent4" w:themeFillTint="33"/>
          </w:tcPr>
          <w:p w:rsidR="00602304" w:rsidRPr="000013E9" w:rsidRDefault="00602304" w:rsidP="00602304">
            <w:pPr>
              <w:rPr>
                <w:sz w:val="20"/>
                <w:szCs w:val="20"/>
              </w:rPr>
            </w:pPr>
            <w:r w:rsidRPr="000013E9">
              <w:rPr>
                <w:b/>
                <w:sz w:val="20"/>
                <w:szCs w:val="20"/>
              </w:rPr>
              <w:t>Mathematical experiences</w:t>
            </w:r>
            <w:r w:rsidRPr="000013E9">
              <w:rPr>
                <w:sz w:val="20"/>
                <w:szCs w:val="20"/>
              </w:rPr>
              <w:t>:</w:t>
            </w:r>
          </w:p>
          <w:p w:rsidR="00602304" w:rsidRPr="000013E9" w:rsidRDefault="00602304" w:rsidP="00602304">
            <w:pPr>
              <w:rPr>
                <w:sz w:val="20"/>
                <w:szCs w:val="20"/>
              </w:rPr>
            </w:pPr>
            <w:r w:rsidRPr="000013E9">
              <w:rPr>
                <w:sz w:val="20"/>
                <w:szCs w:val="20"/>
              </w:rPr>
              <w:t>Counting rhymes and songs – Number song of the week.</w:t>
            </w:r>
          </w:p>
          <w:p w:rsidR="00602304" w:rsidRPr="000013E9" w:rsidRDefault="00602304" w:rsidP="00602304">
            <w:pPr>
              <w:rPr>
                <w:sz w:val="20"/>
                <w:szCs w:val="20"/>
              </w:rPr>
            </w:pPr>
          </w:p>
          <w:p w:rsidR="00602304" w:rsidRPr="000013E9" w:rsidRDefault="00602304" w:rsidP="00602304">
            <w:pPr>
              <w:rPr>
                <w:b/>
                <w:sz w:val="20"/>
                <w:szCs w:val="20"/>
              </w:rPr>
            </w:pPr>
            <w:r w:rsidRPr="000013E9">
              <w:rPr>
                <w:b/>
                <w:sz w:val="20"/>
                <w:szCs w:val="20"/>
              </w:rPr>
              <w:t>Counting principles:</w:t>
            </w:r>
          </w:p>
          <w:p w:rsidR="00602304" w:rsidRPr="000013E9" w:rsidRDefault="00602304" w:rsidP="00602304">
            <w:pPr>
              <w:rPr>
                <w:sz w:val="20"/>
                <w:szCs w:val="20"/>
              </w:rPr>
            </w:pPr>
            <w:r w:rsidRPr="000013E9">
              <w:rPr>
                <w:sz w:val="20"/>
                <w:szCs w:val="20"/>
              </w:rPr>
              <w:t>Reciting to 10.  Counting obje</w:t>
            </w:r>
            <w:r w:rsidR="004C3D6E">
              <w:rPr>
                <w:sz w:val="20"/>
                <w:szCs w:val="20"/>
              </w:rPr>
              <w:t>cts to 10. Recognising numerals to 5.</w:t>
            </w:r>
          </w:p>
          <w:p w:rsidR="00602304" w:rsidRPr="000013E9" w:rsidRDefault="00602304" w:rsidP="00602304">
            <w:pPr>
              <w:rPr>
                <w:sz w:val="20"/>
                <w:szCs w:val="20"/>
              </w:rPr>
            </w:pPr>
            <w:proofErr w:type="spellStart"/>
            <w:r w:rsidRPr="000013E9">
              <w:rPr>
                <w:sz w:val="20"/>
                <w:szCs w:val="20"/>
              </w:rPr>
              <w:t>Subitising</w:t>
            </w:r>
            <w:proofErr w:type="spellEnd"/>
            <w:r w:rsidRPr="000013E9">
              <w:rPr>
                <w:sz w:val="20"/>
                <w:szCs w:val="20"/>
              </w:rPr>
              <w:t xml:space="preserve"> to 3.</w:t>
            </w:r>
          </w:p>
          <w:p w:rsidR="00602304" w:rsidRPr="000013E9" w:rsidRDefault="00602304" w:rsidP="00602304">
            <w:pPr>
              <w:rPr>
                <w:sz w:val="20"/>
                <w:szCs w:val="20"/>
              </w:rPr>
            </w:pPr>
          </w:p>
          <w:p w:rsidR="00602304" w:rsidRPr="000013E9" w:rsidRDefault="00602304" w:rsidP="00602304">
            <w:pPr>
              <w:rPr>
                <w:sz w:val="20"/>
                <w:szCs w:val="20"/>
              </w:rPr>
            </w:pPr>
            <w:r w:rsidRPr="000013E9">
              <w:rPr>
                <w:b/>
                <w:sz w:val="20"/>
                <w:szCs w:val="20"/>
              </w:rPr>
              <w:t xml:space="preserve">Positional language – </w:t>
            </w:r>
            <w:r w:rsidRPr="000013E9">
              <w:rPr>
                <w:sz w:val="20"/>
                <w:szCs w:val="20"/>
              </w:rPr>
              <w:t>exploring positions.</w:t>
            </w:r>
          </w:p>
          <w:p w:rsidR="00602304" w:rsidRPr="000013E9" w:rsidRDefault="00602304" w:rsidP="00602304">
            <w:pPr>
              <w:rPr>
                <w:sz w:val="20"/>
                <w:szCs w:val="20"/>
              </w:rPr>
            </w:pPr>
          </w:p>
          <w:p w:rsidR="00602304" w:rsidRPr="000013E9" w:rsidRDefault="00602304" w:rsidP="00602304">
            <w:pPr>
              <w:rPr>
                <w:sz w:val="20"/>
                <w:szCs w:val="20"/>
              </w:rPr>
            </w:pPr>
          </w:p>
          <w:p w:rsidR="00844071" w:rsidRPr="000013E9" w:rsidRDefault="00844071" w:rsidP="00BB6F43">
            <w:pPr>
              <w:rPr>
                <w:sz w:val="20"/>
                <w:szCs w:val="20"/>
              </w:rPr>
            </w:pPr>
          </w:p>
        </w:tc>
        <w:tc>
          <w:tcPr>
            <w:tcW w:w="3260" w:type="dxa"/>
            <w:shd w:val="clear" w:color="auto" w:fill="E5DFEC" w:themeFill="accent4" w:themeFillTint="33"/>
          </w:tcPr>
          <w:p w:rsidR="00602304" w:rsidRPr="000013E9" w:rsidRDefault="00602304" w:rsidP="00602304">
            <w:pPr>
              <w:rPr>
                <w:sz w:val="20"/>
                <w:szCs w:val="20"/>
              </w:rPr>
            </w:pPr>
            <w:r w:rsidRPr="000013E9">
              <w:rPr>
                <w:b/>
                <w:sz w:val="20"/>
                <w:szCs w:val="20"/>
              </w:rPr>
              <w:t>Mathematical experiences</w:t>
            </w:r>
            <w:r w:rsidRPr="000013E9">
              <w:rPr>
                <w:sz w:val="20"/>
                <w:szCs w:val="20"/>
              </w:rPr>
              <w:t>:</w:t>
            </w:r>
          </w:p>
          <w:p w:rsidR="00602304" w:rsidRPr="000013E9" w:rsidRDefault="00602304" w:rsidP="00602304">
            <w:pPr>
              <w:rPr>
                <w:sz w:val="20"/>
                <w:szCs w:val="20"/>
              </w:rPr>
            </w:pPr>
            <w:r w:rsidRPr="000013E9">
              <w:rPr>
                <w:sz w:val="20"/>
                <w:szCs w:val="20"/>
              </w:rPr>
              <w:t>Counting rhymes and songs – Number song of the week.</w:t>
            </w:r>
          </w:p>
          <w:p w:rsidR="00602304" w:rsidRPr="000013E9" w:rsidRDefault="00602304" w:rsidP="00602304">
            <w:pPr>
              <w:rPr>
                <w:sz w:val="20"/>
                <w:szCs w:val="20"/>
              </w:rPr>
            </w:pPr>
          </w:p>
          <w:p w:rsidR="00602304" w:rsidRPr="000013E9" w:rsidRDefault="00602304" w:rsidP="00602304">
            <w:pPr>
              <w:rPr>
                <w:b/>
                <w:sz w:val="20"/>
                <w:szCs w:val="20"/>
              </w:rPr>
            </w:pPr>
            <w:r w:rsidRPr="000013E9">
              <w:rPr>
                <w:b/>
                <w:sz w:val="20"/>
                <w:szCs w:val="20"/>
              </w:rPr>
              <w:t>Counting principles:</w:t>
            </w:r>
          </w:p>
          <w:p w:rsidR="00602304" w:rsidRPr="000013E9" w:rsidRDefault="00602304" w:rsidP="00602304">
            <w:pPr>
              <w:rPr>
                <w:sz w:val="20"/>
                <w:szCs w:val="20"/>
              </w:rPr>
            </w:pPr>
            <w:r w:rsidRPr="000013E9">
              <w:rPr>
                <w:sz w:val="20"/>
                <w:szCs w:val="20"/>
              </w:rPr>
              <w:t>Reciting to 10.  Counting obje</w:t>
            </w:r>
            <w:r w:rsidR="004C3D6E">
              <w:rPr>
                <w:sz w:val="20"/>
                <w:szCs w:val="20"/>
              </w:rPr>
              <w:t>cts to 10. Recognising numerals to 5.</w:t>
            </w:r>
          </w:p>
          <w:p w:rsidR="00602304" w:rsidRPr="000013E9" w:rsidRDefault="00602304" w:rsidP="00602304">
            <w:pPr>
              <w:rPr>
                <w:sz w:val="20"/>
                <w:szCs w:val="20"/>
              </w:rPr>
            </w:pPr>
            <w:proofErr w:type="spellStart"/>
            <w:r w:rsidRPr="000013E9">
              <w:rPr>
                <w:sz w:val="20"/>
                <w:szCs w:val="20"/>
              </w:rPr>
              <w:t>Subitising</w:t>
            </w:r>
            <w:proofErr w:type="spellEnd"/>
            <w:r w:rsidRPr="000013E9">
              <w:rPr>
                <w:sz w:val="20"/>
                <w:szCs w:val="20"/>
              </w:rPr>
              <w:t xml:space="preserve"> to 3.</w:t>
            </w:r>
          </w:p>
          <w:p w:rsidR="001D719E" w:rsidRPr="000013E9" w:rsidRDefault="001D719E" w:rsidP="00BB6F43">
            <w:pPr>
              <w:rPr>
                <w:sz w:val="20"/>
                <w:szCs w:val="20"/>
              </w:rPr>
            </w:pPr>
          </w:p>
          <w:p w:rsidR="00602304" w:rsidRPr="000013E9" w:rsidRDefault="00602304" w:rsidP="00BB6F43">
            <w:pPr>
              <w:rPr>
                <w:sz w:val="20"/>
                <w:szCs w:val="20"/>
              </w:rPr>
            </w:pPr>
            <w:r w:rsidRPr="000013E9">
              <w:rPr>
                <w:b/>
                <w:sz w:val="20"/>
                <w:szCs w:val="20"/>
              </w:rPr>
              <w:t xml:space="preserve">Comparing amounts – </w:t>
            </w:r>
            <w:r w:rsidR="000013E9" w:rsidRPr="000013E9">
              <w:rPr>
                <w:sz w:val="20"/>
                <w:szCs w:val="20"/>
              </w:rPr>
              <w:t xml:space="preserve">comparing objects </w:t>
            </w:r>
            <w:r w:rsidRPr="000013E9">
              <w:rPr>
                <w:sz w:val="20"/>
                <w:szCs w:val="20"/>
              </w:rPr>
              <w:t>differing in length, weight and capacity.</w:t>
            </w:r>
          </w:p>
          <w:p w:rsidR="00602304" w:rsidRPr="000013E9" w:rsidRDefault="00602304" w:rsidP="00BB6F43">
            <w:pPr>
              <w:rPr>
                <w:sz w:val="20"/>
                <w:szCs w:val="20"/>
              </w:rPr>
            </w:pPr>
          </w:p>
          <w:p w:rsidR="00602304" w:rsidRPr="000013E9" w:rsidRDefault="00602304" w:rsidP="00BB6F43">
            <w:pPr>
              <w:rPr>
                <w:sz w:val="20"/>
                <w:szCs w:val="20"/>
              </w:rPr>
            </w:pPr>
          </w:p>
        </w:tc>
      </w:tr>
      <w:tr w:rsidR="00844071" w:rsidRPr="00C01014" w:rsidTr="00E92FC2">
        <w:trPr>
          <w:trHeight w:val="493"/>
        </w:trPr>
        <w:tc>
          <w:tcPr>
            <w:tcW w:w="1541" w:type="dxa"/>
            <w:vMerge w:val="restart"/>
          </w:tcPr>
          <w:p w:rsidR="00F132F1" w:rsidRPr="00BB6F43" w:rsidRDefault="00F132F1" w:rsidP="00BB6F43">
            <w:pPr>
              <w:jc w:val="center"/>
              <w:rPr>
                <w:b/>
                <w:sz w:val="20"/>
                <w:szCs w:val="20"/>
              </w:rPr>
            </w:pPr>
            <w:r w:rsidRPr="00BB6F43">
              <w:rPr>
                <w:b/>
                <w:sz w:val="20"/>
                <w:szCs w:val="20"/>
              </w:rPr>
              <w:t>Communication and</w:t>
            </w:r>
          </w:p>
          <w:p w:rsidR="00844071" w:rsidRPr="00C01014" w:rsidRDefault="00F132F1" w:rsidP="00BB6F43">
            <w:pPr>
              <w:jc w:val="center"/>
            </w:pPr>
            <w:r w:rsidRPr="00BB6F43">
              <w:rPr>
                <w:b/>
                <w:sz w:val="20"/>
                <w:szCs w:val="20"/>
              </w:rPr>
              <w:t>Language</w:t>
            </w:r>
          </w:p>
        </w:tc>
        <w:tc>
          <w:tcPr>
            <w:tcW w:w="19859" w:type="dxa"/>
            <w:gridSpan w:val="6"/>
            <w:shd w:val="clear" w:color="auto" w:fill="FDE9D9" w:themeFill="accent6" w:themeFillTint="33"/>
          </w:tcPr>
          <w:p w:rsidR="00844071" w:rsidRPr="00BB6F43" w:rsidRDefault="00844071" w:rsidP="00BB6F43">
            <w:pPr>
              <w:rPr>
                <w:b/>
                <w:sz w:val="20"/>
                <w:szCs w:val="20"/>
              </w:rPr>
            </w:pPr>
            <w:r w:rsidRPr="00BB6F43">
              <w:rPr>
                <w:b/>
                <w:sz w:val="20"/>
                <w:szCs w:val="20"/>
              </w:rPr>
              <w:t xml:space="preserve">Communication and Language is developed throughout the year through high quality </w:t>
            </w:r>
            <w:r w:rsidR="00EE641E" w:rsidRPr="00BB6F43">
              <w:rPr>
                <w:b/>
                <w:sz w:val="20"/>
                <w:szCs w:val="20"/>
              </w:rPr>
              <w:t xml:space="preserve">speaking and listening </w:t>
            </w:r>
            <w:r w:rsidRPr="00BB6F43">
              <w:rPr>
                <w:b/>
                <w:sz w:val="20"/>
                <w:szCs w:val="20"/>
              </w:rPr>
              <w:t>interactions, daily group discussions, sharing circles, Jigsaw/PSHE sessions</w:t>
            </w:r>
            <w:r w:rsidR="00EE641E" w:rsidRPr="00BB6F43">
              <w:rPr>
                <w:b/>
                <w:sz w:val="20"/>
                <w:szCs w:val="20"/>
              </w:rPr>
              <w:t>, story sessions</w:t>
            </w:r>
            <w:r w:rsidRPr="00BB6F43">
              <w:rPr>
                <w:b/>
                <w:sz w:val="20"/>
                <w:szCs w:val="20"/>
              </w:rPr>
              <w:t>, singing, speech and language interventions, assemblies and weekly interventions.</w:t>
            </w:r>
          </w:p>
        </w:tc>
      </w:tr>
      <w:tr w:rsidR="00844071" w:rsidRPr="00C01014" w:rsidTr="002D2683">
        <w:trPr>
          <w:trHeight w:val="1354"/>
        </w:trPr>
        <w:tc>
          <w:tcPr>
            <w:tcW w:w="1541" w:type="dxa"/>
            <w:vMerge/>
          </w:tcPr>
          <w:p w:rsidR="00844071" w:rsidRPr="00C01014" w:rsidRDefault="00844071" w:rsidP="009D6C49">
            <w:pPr>
              <w:shd w:val="clear" w:color="auto" w:fill="FFFF00"/>
              <w:jc w:val="center"/>
              <w:rPr>
                <w:b/>
                <w:sz w:val="20"/>
                <w:szCs w:val="20"/>
              </w:rPr>
            </w:pPr>
          </w:p>
        </w:tc>
        <w:tc>
          <w:tcPr>
            <w:tcW w:w="3280" w:type="dxa"/>
            <w:shd w:val="clear" w:color="auto" w:fill="D6E3BC" w:themeFill="accent3" w:themeFillTint="66"/>
          </w:tcPr>
          <w:p w:rsidR="008E3F04" w:rsidRPr="00BB6F43" w:rsidRDefault="008E3F04" w:rsidP="00BB6F43">
            <w:pPr>
              <w:rPr>
                <w:sz w:val="20"/>
                <w:szCs w:val="20"/>
              </w:rPr>
            </w:pPr>
            <w:r w:rsidRPr="00BB6F43">
              <w:rPr>
                <w:sz w:val="20"/>
                <w:szCs w:val="20"/>
              </w:rPr>
              <w:t>Settling in activities and carpet times.</w:t>
            </w:r>
          </w:p>
          <w:p w:rsidR="008E3F04" w:rsidRPr="00BB6F43" w:rsidRDefault="00844071" w:rsidP="00BB6F43">
            <w:pPr>
              <w:rPr>
                <w:sz w:val="20"/>
                <w:szCs w:val="20"/>
              </w:rPr>
            </w:pPr>
            <w:r w:rsidRPr="00BB6F43">
              <w:rPr>
                <w:sz w:val="20"/>
                <w:szCs w:val="20"/>
              </w:rPr>
              <w:t>Nursery rhymes</w:t>
            </w:r>
            <w:r w:rsidR="004F7D35">
              <w:rPr>
                <w:sz w:val="20"/>
                <w:szCs w:val="20"/>
              </w:rPr>
              <w:t>.</w:t>
            </w:r>
          </w:p>
          <w:p w:rsidR="008E3F04" w:rsidRPr="00BB6F43" w:rsidRDefault="008E3F04" w:rsidP="00BB6F43">
            <w:pPr>
              <w:rPr>
                <w:sz w:val="20"/>
                <w:szCs w:val="20"/>
              </w:rPr>
            </w:pPr>
            <w:r w:rsidRPr="00BB6F43">
              <w:rPr>
                <w:sz w:val="20"/>
                <w:szCs w:val="20"/>
              </w:rPr>
              <w:t>Adults modelling language throughout the day “Thank you!” “Good morning!” “How are you?” “Please could you pass me…?”</w:t>
            </w:r>
          </w:p>
          <w:p w:rsidR="00844071" w:rsidRPr="00C01014" w:rsidRDefault="008E3F04" w:rsidP="00BB6F43">
            <w:r w:rsidRPr="00BB6F43">
              <w:rPr>
                <w:sz w:val="20"/>
                <w:szCs w:val="20"/>
              </w:rPr>
              <w:t>Individual speech assessment.</w:t>
            </w:r>
          </w:p>
        </w:tc>
        <w:tc>
          <w:tcPr>
            <w:tcW w:w="3112" w:type="dxa"/>
            <w:shd w:val="clear" w:color="auto" w:fill="D6E3BC" w:themeFill="accent3" w:themeFillTint="66"/>
          </w:tcPr>
          <w:p w:rsidR="00844071" w:rsidRPr="00BB6F43" w:rsidRDefault="00844071" w:rsidP="00BB6F43">
            <w:pPr>
              <w:rPr>
                <w:sz w:val="20"/>
                <w:szCs w:val="20"/>
              </w:rPr>
            </w:pPr>
            <w:r w:rsidRPr="00BB6F43">
              <w:rPr>
                <w:sz w:val="20"/>
                <w:szCs w:val="20"/>
              </w:rPr>
              <w:t>Links to festivals children’s experiences, talking about shared experiences.</w:t>
            </w:r>
          </w:p>
          <w:p w:rsidR="00844071" w:rsidRPr="00BB6F43" w:rsidRDefault="008E3F04" w:rsidP="00BB6F43">
            <w:pPr>
              <w:rPr>
                <w:sz w:val="20"/>
                <w:szCs w:val="20"/>
              </w:rPr>
            </w:pPr>
            <w:r w:rsidRPr="00BB6F43">
              <w:rPr>
                <w:sz w:val="20"/>
                <w:szCs w:val="20"/>
              </w:rPr>
              <w:t>Songs –</w:t>
            </w:r>
            <w:r w:rsidR="00844071" w:rsidRPr="00BB6F43">
              <w:rPr>
                <w:sz w:val="20"/>
                <w:szCs w:val="20"/>
              </w:rPr>
              <w:t xml:space="preserve"> Nativity</w:t>
            </w:r>
            <w:r w:rsidRPr="00BB6F43">
              <w:rPr>
                <w:sz w:val="20"/>
                <w:szCs w:val="20"/>
              </w:rPr>
              <w:t xml:space="preserve"> and Christmas songs.</w:t>
            </w:r>
          </w:p>
          <w:p w:rsidR="008E3F04" w:rsidRPr="00BB6F43" w:rsidRDefault="008E3F04" w:rsidP="00BB6F43">
            <w:pPr>
              <w:rPr>
                <w:sz w:val="20"/>
                <w:szCs w:val="20"/>
              </w:rPr>
            </w:pPr>
            <w:r w:rsidRPr="00BB6F43">
              <w:rPr>
                <w:sz w:val="20"/>
                <w:szCs w:val="20"/>
              </w:rPr>
              <w:t>Listening to stories and developing vocabulary.</w:t>
            </w:r>
          </w:p>
          <w:p w:rsidR="008E3F04" w:rsidRPr="00BB6F43" w:rsidRDefault="008E3F04" w:rsidP="00BB6F43">
            <w:pPr>
              <w:rPr>
                <w:sz w:val="20"/>
                <w:szCs w:val="20"/>
              </w:rPr>
            </w:pPr>
            <w:r w:rsidRPr="00BB6F43">
              <w:rPr>
                <w:sz w:val="20"/>
                <w:szCs w:val="20"/>
              </w:rPr>
              <w:t>Good listening skills.</w:t>
            </w:r>
          </w:p>
          <w:p w:rsidR="00844071" w:rsidRPr="00C01014" w:rsidRDefault="00F132F1" w:rsidP="00BB6F43">
            <w:r w:rsidRPr="00BB6F43">
              <w:rPr>
                <w:sz w:val="20"/>
                <w:szCs w:val="20"/>
              </w:rPr>
              <w:t>Sharing weekend news.</w:t>
            </w:r>
          </w:p>
        </w:tc>
        <w:tc>
          <w:tcPr>
            <w:tcW w:w="3402" w:type="dxa"/>
            <w:shd w:val="clear" w:color="auto" w:fill="DAEEF3" w:themeFill="accent5" w:themeFillTint="33"/>
          </w:tcPr>
          <w:p w:rsidR="008E3F04" w:rsidRPr="00BB6F43" w:rsidRDefault="008E3F04" w:rsidP="00BB6F43">
            <w:pPr>
              <w:rPr>
                <w:sz w:val="20"/>
                <w:szCs w:val="20"/>
              </w:rPr>
            </w:pPr>
            <w:r w:rsidRPr="00BB6F43">
              <w:rPr>
                <w:sz w:val="20"/>
                <w:szCs w:val="20"/>
              </w:rPr>
              <w:t>Listen to stories to build familiarity, understanding and increase vocabulary.</w:t>
            </w:r>
          </w:p>
          <w:p w:rsidR="00844071" w:rsidRPr="00BB6F43" w:rsidRDefault="008E3F04" w:rsidP="00BB6F43">
            <w:pPr>
              <w:rPr>
                <w:sz w:val="20"/>
                <w:szCs w:val="20"/>
              </w:rPr>
            </w:pPr>
            <w:r w:rsidRPr="00BB6F43">
              <w:rPr>
                <w:sz w:val="20"/>
                <w:szCs w:val="20"/>
              </w:rPr>
              <w:t>Ability to speak in sentences using language to develop relationships.</w:t>
            </w:r>
          </w:p>
          <w:p w:rsidR="008E3F04" w:rsidRPr="00BB6F43" w:rsidRDefault="008E3F04" w:rsidP="00BB6F43">
            <w:pPr>
              <w:rPr>
                <w:sz w:val="20"/>
                <w:szCs w:val="20"/>
              </w:rPr>
            </w:pPr>
            <w:r w:rsidRPr="00BB6F43">
              <w:rPr>
                <w:sz w:val="20"/>
                <w:szCs w:val="20"/>
              </w:rPr>
              <w:t>Retelling a story using story language.</w:t>
            </w:r>
          </w:p>
          <w:p w:rsidR="008E3F04" w:rsidRPr="00BB6F43" w:rsidRDefault="008E3F04" w:rsidP="00BB6F43">
            <w:pPr>
              <w:rPr>
                <w:sz w:val="20"/>
                <w:szCs w:val="20"/>
              </w:rPr>
            </w:pPr>
            <w:r w:rsidRPr="00BB6F43">
              <w:rPr>
                <w:sz w:val="20"/>
                <w:szCs w:val="20"/>
              </w:rPr>
              <w:t>Asking how and why questions…</w:t>
            </w:r>
          </w:p>
          <w:p w:rsidR="00844071" w:rsidRPr="00C01014" w:rsidRDefault="00F132F1" w:rsidP="00BB6F43">
            <w:r w:rsidRPr="00BB6F43">
              <w:rPr>
                <w:sz w:val="20"/>
                <w:szCs w:val="20"/>
              </w:rPr>
              <w:t>Sharing Christmas holiday news</w:t>
            </w:r>
            <w:r w:rsidRPr="00C01014">
              <w:t>.</w:t>
            </w:r>
          </w:p>
        </w:tc>
        <w:tc>
          <w:tcPr>
            <w:tcW w:w="3404" w:type="dxa"/>
            <w:shd w:val="clear" w:color="auto" w:fill="DAEEF3" w:themeFill="accent5" w:themeFillTint="33"/>
          </w:tcPr>
          <w:p w:rsidR="008E3F04" w:rsidRPr="00BB6F43" w:rsidRDefault="008E3F04" w:rsidP="00BB6F43">
            <w:pPr>
              <w:rPr>
                <w:sz w:val="20"/>
                <w:szCs w:val="20"/>
              </w:rPr>
            </w:pPr>
            <w:r w:rsidRPr="00BB6F43">
              <w:rPr>
                <w:sz w:val="20"/>
                <w:szCs w:val="20"/>
              </w:rPr>
              <w:t>Sustained focus when listening to a story.</w:t>
            </w:r>
          </w:p>
          <w:p w:rsidR="008E3F04" w:rsidRPr="00BB6F43" w:rsidRDefault="008E3F04" w:rsidP="00BB6F43">
            <w:pPr>
              <w:rPr>
                <w:sz w:val="20"/>
                <w:szCs w:val="20"/>
              </w:rPr>
            </w:pPr>
            <w:r w:rsidRPr="00BB6F43">
              <w:rPr>
                <w:sz w:val="20"/>
                <w:szCs w:val="20"/>
              </w:rPr>
              <w:t>Describing events in detail using connectives.</w:t>
            </w:r>
          </w:p>
          <w:p w:rsidR="00844071" w:rsidRPr="00BB6F43" w:rsidRDefault="00844071" w:rsidP="00BB6F43">
            <w:pPr>
              <w:rPr>
                <w:sz w:val="20"/>
                <w:szCs w:val="20"/>
              </w:rPr>
            </w:pPr>
            <w:r w:rsidRPr="00BB6F43">
              <w:rPr>
                <w:sz w:val="20"/>
                <w:szCs w:val="20"/>
              </w:rPr>
              <w:t xml:space="preserve">Understanding </w:t>
            </w:r>
            <w:r w:rsidR="008E3F04" w:rsidRPr="00BB6F43">
              <w:rPr>
                <w:sz w:val="20"/>
                <w:szCs w:val="20"/>
              </w:rPr>
              <w:t>and using question words such as what, where, who…</w:t>
            </w:r>
          </w:p>
          <w:p w:rsidR="00F132F1" w:rsidRPr="00C01014" w:rsidRDefault="00F132F1" w:rsidP="00BB6F43">
            <w:r w:rsidRPr="00BB6F43">
              <w:rPr>
                <w:sz w:val="20"/>
                <w:szCs w:val="20"/>
              </w:rPr>
              <w:t>Sharing weekend news.</w:t>
            </w:r>
          </w:p>
        </w:tc>
        <w:tc>
          <w:tcPr>
            <w:tcW w:w="3401" w:type="dxa"/>
            <w:shd w:val="clear" w:color="auto" w:fill="E5DFEC" w:themeFill="accent4" w:themeFillTint="33"/>
          </w:tcPr>
          <w:p w:rsidR="008E3F04" w:rsidRPr="00BB6F43" w:rsidRDefault="008E3F04" w:rsidP="00BB6F43">
            <w:pPr>
              <w:rPr>
                <w:sz w:val="20"/>
                <w:szCs w:val="20"/>
              </w:rPr>
            </w:pPr>
            <w:r w:rsidRPr="00BB6F43">
              <w:rPr>
                <w:sz w:val="20"/>
                <w:szCs w:val="20"/>
              </w:rPr>
              <w:t>Retelling stories with an increased knowledge of story language and vocabulary.</w:t>
            </w:r>
          </w:p>
          <w:p w:rsidR="008E3F04" w:rsidRPr="00BB6F43" w:rsidRDefault="008E3F04" w:rsidP="00BB6F43">
            <w:pPr>
              <w:rPr>
                <w:sz w:val="20"/>
                <w:szCs w:val="20"/>
              </w:rPr>
            </w:pPr>
            <w:r w:rsidRPr="00BB6F43">
              <w:rPr>
                <w:sz w:val="20"/>
                <w:szCs w:val="20"/>
              </w:rPr>
              <w:t>Relate the stories they have listened in t</w:t>
            </w:r>
            <w:r w:rsidR="00F132F1" w:rsidRPr="00BB6F43">
              <w:rPr>
                <w:sz w:val="20"/>
                <w:szCs w:val="20"/>
              </w:rPr>
              <w:t>heir lives and their role-play.</w:t>
            </w:r>
          </w:p>
          <w:p w:rsidR="008E3F04" w:rsidRPr="00BB6F43" w:rsidRDefault="008E3F04" w:rsidP="00BB6F43">
            <w:pPr>
              <w:rPr>
                <w:sz w:val="20"/>
                <w:szCs w:val="20"/>
              </w:rPr>
            </w:pPr>
            <w:r w:rsidRPr="00BB6F43">
              <w:rPr>
                <w:sz w:val="20"/>
                <w:szCs w:val="20"/>
              </w:rPr>
              <w:t>Make up their own stories</w:t>
            </w:r>
            <w:r w:rsidR="00F132F1" w:rsidRPr="00BB6F43">
              <w:rPr>
                <w:sz w:val="20"/>
                <w:szCs w:val="20"/>
              </w:rPr>
              <w:t xml:space="preserve"> with beginning, middle and end.</w:t>
            </w:r>
          </w:p>
          <w:p w:rsidR="00844071" w:rsidRPr="00C01014" w:rsidRDefault="00F132F1" w:rsidP="00BB6F43">
            <w:r w:rsidRPr="00BB6F43">
              <w:rPr>
                <w:sz w:val="20"/>
                <w:szCs w:val="20"/>
              </w:rPr>
              <w:t>Sharing Easter holiday news.</w:t>
            </w:r>
          </w:p>
        </w:tc>
        <w:tc>
          <w:tcPr>
            <w:tcW w:w="3260" w:type="dxa"/>
            <w:shd w:val="clear" w:color="auto" w:fill="E5DFEC" w:themeFill="accent4" w:themeFillTint="33"/>
          </w:tcPr>
          <w:p w:rsidR="00844071" w:rsidRPr="00BB6F43" w:rsidRDefault="00F132F1" w:rsidP="00BB6F43">
            <w:pPr>
              <w:rPr>
                <w:sz w:val="20"/>
                <w:szCs w:val="20"/>
              </w:rPr>
            </w:pPr>
            <w:r w:rsidRPr="00BB6F43">
              <w:rPr>
                <w:sz w:val="20"/>
                <w:szCs w:val="20"/>
              </w:rPr>
              <w:t>A</w:t>
            </w:r>
            <w:r w:rsidR="00844071" w:rsidRPr="00BB6F43">
              <w:rPr>
                <w:sz w:val="20"/>
                <w:szCs w:val="20"/>
              </w:rPr>
              <w:t>ble to talk about own abilities in positive way.</w:t>
            </w:r>
          </w:p>
          <w:p w:rsidR="00844071" w:rsidRPr="00BB6F43" w:rsidRDefault="00BB6F43" w:rsidP="00BB6F43">
            <w:pPr>
              <w:rPr>
                <w:b/>
                <w:sz w:val="20"/>
                <w:szCs w:val="20"/>
              </w:rPr>
            </w:pPr>
            <w:r w:rsidRPr="00BB6F43">
              <w:rPr>
                <w:b/>
                <w:sz w:val="20"/>
                <w:szCs w:val="20"/>
              </w:rPr>
              <w:t>Develop their communication and pronunciation skills</w:t>
            </w:r>
            <w:r w:rsidR="00F132F1" w:rsidRPr="00BB6F43">
              <w:rPr>
                <w:b/>
                <w:sz w:val="20"/>
                <w:szCs w:val="20"/>
              </w:rPr>
              <w:t>.</w:t>
            </w:r>
          </w:p>
          <w:p w:rsidR="00BB6F43" w:rsidRPr="00BB6F43" w:rsidRDefault="00BB6F43" w:rsidP="00BB6F43">
            <w:pPr>
              <w:rPr>
                <w:sz w:val="20"/>
                <w:szCs w:val="20"/>
              </w:rPr>
            </w:pPr>
            <w:r w:rsidRPr="00BB6F43">
              <w:rPr>
                <w:b/>
                <w:sz w:val="20"/>
                <w:szCs w:val="20"/>
              </w:rPr>
              <w:t>Use longer sentences of four to six words.</w:t>
            </w:r>
          </w:p>
        </w:tc>
      </w:tr>
      <w:tr w:rsidR="004F7D35" w:rsidRPr="00BB6F43" w:rsidTr="004F7D35">
        <w:trPr>
          <w:trHeight w:val="754"/>
        </w:trPr>
        <w:tc>
          <w:tcPr>
            <w:tcW w:w="1541" w:type="dxa"/>
            <w:vMerge w:val="restart"/>
          </w:tcPr>
          <w:p w:rsidR="004F7D35" w:rsidRPr="00E92FC2" w:rsidRDefault="004F7D35" w:rsidP="00E92FC2">
            <w:pPr>
              <w:jc w:val="center"/>
              <w:rPr>
                <w:b/>
                <w:sz w:val="20"/>
                <w:szCs w:val="20"/>
              </w:rPr>
            </w:pPr>
            <w:r w:rsidRPr="00E92FC2">
              <w:rPr>
                <w:b/>
                <w:sz w:val="20"/>
                <w:szCs w:val="20"/>
              </w:rPr>
              <w:t>Physical Development</w:t>
            </w:r>
          </w:p>
        </w:tc>
        <w:tc>
          <w:tcPr>
            <w:tcW w:w="19859" w:type="dxa"/>
            <w:gridSpan w:val="6"/>
            <w:shd w:val="clear" w:color="auto" w:fill="FDE9D9" w:themeFill="accent6" w:themeFillTint="33"/>
          </w:tcPr>
          <w:p w:rsidR="004F7D35" w:rsidRDefault="004F7D35" w:rsidP="004F7D35">
            <w:pPr>
              <w:rPr>
                <w:b/>
              </w:rPr>
            </w:pPr>
            <w:r>
              <w:rPr>
                <w:b/>
              </w:rPr>
              <w:t>Gross Motor:</w:t>
            </w:r>
          </w:p>
          <w:p w:rsidR="004F7D35" w:rsidRDefault="004F7D35" w:rsidP="004F7D35">
            <w:pPr>
              <w:rPr>
                <w:b/>
              </w:rPr>
            </w:pPr>
            <w:r w:rsidRPr="004F7D35">
              <w:rPr>
                <w:b/>
              </w:rPr>
              <w:t xml:space="preserve">Throughout the year children will: </w:t>
            </w:r>
          </w:p>
          <w:p w:rsidR="004F7D35" w:rsidRPr="004F7D35" w:rsidRDefault="004F7D35" w:rsidP="004F7D35">
            <w:r w:rsidRPr="004F7D35">
              <w:t>• Move confidently in a range of different ways on different levels at varying speeds during multi-skills and outdoor provision • Build up confidence when balancing during gymnastics and outdoor provision • To be confident when mark making, holding tools appropriately and practicing name writing throughout the whole year • Become independent with toileting/coats/snack time.</w:t>
            </w:r>
          </w:p>
        </w:tc>
      </w:tr>
      <w:tr w:rsidR="00610C00" w:rsidRPr="00BB6F43" w:rsidTr="002D2683">
        <w:trPr>
          <w:trHeight w:val="753"/>
        </w:trPr>
        <w:tc>
          <w:tcPr>
            <w:tcW w:w="1541" w:type="dxa"/>
            <w:vMerge/>
          </w:tcPr>
          <w:p w:rsidR="00610C00" w:rsidRPr="00BB6F43" w:rsidRDefault="00610C00" w:rsidP="00BB6F43"/>
        </w:tc>
        <w:tc>
          <w:tcPr>
            <w:tcW w:w="3280" w:type="dxa"/>
            <w:shd w:val="clear" w:color="auto" w:fill="D6E3BC" w:themeFill="accent3" w:themeFillTint="66"/>
          </w:tcPr>
          <w:p w:rsidR="00610C00" w:rsidRPr="00E92FC2" w:rsidRDefault="00610C00" w:rsidP="00BB6F43">
            <w:pPr>
              <w:rPr>
                <w:b/>
              </w:rPr>
            </w:pPr>
            <w:r w:rsidRPr="00E92FC2">
              <w:rPr>
                <w:b/>
              </w:rPr>
              <w:t>Fine Motor:</w:t>
            </w:r>
          </w:p>
          <w:p w:rsidR="00610C00" w:rsidRPr="00BB6F43" w:rsidRDefault="00610C00" w:rsidP="004F7D35">
            <w:pPr>
              <w:tabs>
                <w:tab w:val="left" w:pos="1598"/>
              </w:tabs>
            </w:pPr>
            <w:r w:rsidRPr="00BB6F43">
              <w:t>Dough disco</w:t>
            </w:r>
            <w:r w:rsidR="00C3415B" w:rsidRPr="00BB6F43">
              <w:t>.</w:t>
            </w:r>
          </w:p>
          <w:p w:rsidR="00C3415B" w:rsidRPr="00BB6F43" w:rsidRDefault="00C3415B" w:rsidP="004F7D35">
            <w:pPr>
              <w:tabs>
                <w:tab w:val="left" w:pos="1598"/>
              </w:tabs>
            </w:pPr>
            <w:r w:rsidRPr="00BB6F43">
              <w:t>Threading, cutting, weaving, playdough, Finger Gym activities. Manipulate objects with good fine motor skills.</w:t>
            </w:r>
          </w:p>
          <w:p w:rsidR="00C3415B" w:rsidRPr="00BB6F43" w:rsidRDefault="00C3415B" w:rsidP="004F7D35">
            <w:pPr>
              <w:tabs>
                <w:tab w:val="left" w:pos="1598"/>
              </w:tabs>
            </w:pPr>
            <w:r w:rsidRPr="00BB6F43">
              <w:t>Show preference for dominant hand.</w:t>
            </w:r>
          </w:p>
          <w:p w:rsidR="00C3415B" w:rsidRPr="00BB6F43" w:rsidRDefault="00C3415B" w:rsidP="004F7D35">
            <w:pPr>
              <w:tabs>
                <w:tab w:val="left" w:pos="1598"/>
              </w:tabs>
            </w:pPr>
            <w:r w:rsidRPr="00BB6F43">
              <w:t>Draw lines and circles using gross motor movements.</w:t>
            </w:r>
          </w:p>
          <w:p w:rsidR="00C3415B" w:rsidRPr="00BB6F43" w:rsidRDefault="00C3415B" w:rsidP="004F7D35">
            <w:pPr>
              <w:tabs>
                <w:tab w:val="left" w:pos="1598"/>
              </w:tabs>
            </w:pPr>
            <w:r w:rsidRPr="00BB6F43">
              <w:t>Hold pencil/paint brush beyond whole hand grasp.</w:t>
            </w:r>
          </w:p>
          <w:p w:rsidR="00C3415B" w:rsidRPr="00BB6F43" w:rsidRDefault="00C3415B" w:rsidP="004F7D35">
            <w:pPr>
              <w:tabs>
                <w:tab w:val="left" w:pos="1598"/>
              </w:tabs>
            </w:pPr>
            <w:r w:rsidRPr="00BB6F43">
              <w:t>Pencil Grip – encourage tripod grip.</w:t>
            </w:r>
          </w:p>
        </w:tc>
        <w:tc>
          <w:tcPr>
            <w:tcW w:w="3112" w:type="dxa"/>
            <w:shd w:val="clear" w:color="auto" w:fill="D6E3BC" w:themeFill="accent3" w:themeFillTint="66"/>
          </w:tcPr>
          <w:p w:rsidR="00565D6C" w:rsidRDefault="00610C00" w:rsidP="00BB6F43">
            <w:pPr>
              <w:rPr>
                <w:b/>
              </w:rPr>
            </w:pPr>
            <w:r w:rsidRPr="00E92FC2">
              <w:rPr>
                <w:b/>
              </w:rPr>
              <w:t>Fine Motor:</w:t>
            </w:r>
          </w:p>
          <w:p w:rsidR="00C3415B" w:rsidRPr="00565D6C" w:rsidRDefault="00565D6C" w:rsidP="00BB6F43">
            <w:pPr>
              <w:rPr>
                <w:b/>
              </w:rPr>
            </w:pPr>
            <w:r>
              <w:t xml:space="preserve">Weekly </w:t>
            </w:r>
            <w:r w:rsidR="00C3415B" w:rsidRPr="00BB6F43">
              <w:t>name writing activities.</w:t>
            </w:r>
          </w:p>
          <w:p w:rsidR="004F7D35" w:rsidRPr="00BB6F43" w:rsidRDefault="004F7D35" w:rsidP="004F7D35">
            <w:r w:rsidRPr="00BB6F43">
              <w:t>Dough disco.</w:t>
            </w:r>
          </w:p>
          <w:p w:rsidR="004F7D35" w:rsidRPr="00BB6F43" w:rsidRDefault="004F7D35" w:rsidP="004F7D35">
            <w:r w:rsidRPr="00BB6F43">
              <w:t>Threading, cutting, weaving, playdough, Finger Gym activities. Manipulate objects with good fine motor skills.</w:t>
            </w:r>
          </w:p>
          <w:p w:rsidR="004F7D35" w:rsidRPr="00BB6F43" w:rsidRDefault="004F7D35" w:rsidP="004F7D35">
            <w:r w:rsidRPr="00BB6F43">
              <w:t>Show preference for dominant hand.</w:t>
            </w:r>
          </w:p>
          <w:p w:rsidR="004F7D35" w:rsidRPr="00BB6F43" w:rsidRDefault="004F7D35" w:rsidP="004F7D35">
            <w:r w:rsidRPr="00BB6F43">
              <w:t>Draw lines and circles using gross motor movements.</w:t>
            </w:r>
          </w:p>
          <w:p w:rsidR="004F7D35" w:rsidRPr="00BB6F43" w:rsidRDefault="004F7D35" w:rsidP="004F7D35">
            <w:r w:rsidRPr="00BB6F43">
              <w:t>Hold pencil/paint brush beyond whole hand grasp.</w:t>
            </w:r>
          </w:p>
          <w:p w:rsidR="00C3415B" w:rsidRPr="00BB6F43" w:rsidRDefault="004F7D35" w:rsidP="00BB6F43">
            <w:r w:rsidRPr="00BB6F43">
              <w:t>Pencil Grip – encourage tripod grip.</w:t>
            </w:r>
          </w:p>
        </w:tc>
        <w:tc>
          <w:tcPr>
            <w:tcW w:w="3402" w:type="dxa"/>
            <w:shd w:val="clear" w:color="auto" w:fill="DAEEF3" w:themeFill="accent5" w:themeFillTint="33"/>
          </w:tcPr>
          <w:p w:rsidR="00610C00" w:rsidRDefault="00610C00" w:rsidP="00BB6F43">
            <w:pPr>
              <w:rPr>
                <w:b/>
              </w:rPr>
            </w:pPr>
            <w:r w:rsidRPr="00E92FC2">
              <w:rPr>
                <w:b/>
              </w:rPr>
              <w:t>Fine Motor:</w:t>
            </w:r>
          </w:p>
          <w:p w:rsidR="00565D6C" w:rsidRPr="00565D6C" w:rsidRDefault="00565D6C" w:rsidP="00565D6C">
            <w:pPr>
              <w:rPr>
                <w:b/>
              </w:rPr>
            </w:pPr>
            <w:r>
              <w:t>Weekly name writing activities in name writing book.</w:t>
            </w:r>
          </w:p>
          <w:p w:rsidR="00565D6C" w:rsidRPr="00BB6F43" w:rsidRDefault="00565D6C" w:rsidP="00565D6C">
            <w:r w:rsidRPr="00BB6F43">
              <w:t>Dough disco.</w:t>
            </w:r>
          </w:p>
          <w:p w:rsidR="00565D6C" w:rsidRPr="00BB6F43" w:rsidRDefault="00565D6C" w:rsidP="00565D6C">
            <w:r w:rsidRPr="00BB6F43">
              <w:t>Threading, cutting, weaving, playdough, Finger Gym activities. Manipulate objects with good fine motor skills.</w:t>
            </w:r>
          </w:p>
          <w:p w:rsidR="00565D6C" w:rsidRPr="00BB6F43" w:rsidRDefault="00565D6C" w:rsidP="00565D6C">
            <w:r w:rsidRPr="00BB6F43">
              <w:t>Show preference for dominant hand.</w:t>
            </w:r>
          </w:p>
          <w:p w:rsidR="00565D6C" w:rsidRPr="00BB6F43" w:rsidRDefault="00565D6C" w:rsidP="00565D6C">
            <w:r w:rsidRPr="00BB6F43">
              <w:t>Draw lines and circles using gross motor movements.</w:t>
            </w:r>
          </w:p>
          <w:p w:rsidR="00565D6C" w:rsidRPr="00BB6F43" w:rsidRDefault="00565D6C" w:rsidP="00565D6C">
            <w:r w:rsidRPr="00BB6F43">
              <w:t>Hold pencil/paint brush beyond whole hand grasp.</w:t>
            </w:r>
          </w:p>
          <w:p w:rsidR="00565D6C" w:rsidRPr="00E92FC2" w:rsidRDefault="00565D6C" w:rsidP="00565D6C">
            <w:pPr>
              <w:rPr>
                <w:b/>
              </w:rPr>
            </w:pPr>
            <w:r w:rsidRPr="00BB6F43">
              <w:t>Pencil Grip – encourage tripod grip.</w:t>
            </w:r>
          </w:p>
        </w:tc>
        <w:tc>
          <w:tcPr>
            <w:tcW w:w="3404" w:type="dxa"/>
            <w:shd w:val="clear" w:color="auto" w:fill="DAEEF3" w:themeFill="accent5" w:themeFillTint="33"/>
          </w:tcPr>
          <w:p w:rsidR="00610C00" w:rsidRDefault="00610C00" w:rsidP="00BB6F43">
            <w:pPr>
              <w:rPr>
                <w:b/>
              </w:rPr>
            </w:pPr>
            <w:r w:rsidRPr="00E92FC2">
              <w:rPr>
                <w:b/>
              </w:rPr>
              <w:t>Fine Motor:</w:t>
            </w:r>
          </w:p>
          <w:p w:rsidR="00565D6C" w:rsidRPr="00565D6C" w:rsidRDefault="00565D6C" w:rsidP="00565D6C">
            <w:pPr>
              <w:rPr>
                <w:b/>
              </w:rPr>
            </w:pPr>
            <w:r>
              <w:t>Weekly name writing activities in name writing book.</w:t>
            </w:r>
          </w:p>
          <w:p w:rsidR="00565D6C" w:rsidRPr="00BB6F43" w:rsidRDefault="00565D6C" w:rsidP="00565D6C">
            <w:r w:rsidRPr="00BB6F43">
              <w:t>Dough disco.</w:t>
            </w:r>
          </w:p>
          <w:p w:rsidR="00565D6C" w:rsidRPr="00BB6F43" w:rsidRDefault="00565D6C" w:rsidP="00565D6C">
            <w:r w:rsidRPr="00BB6F43">
              <w:t>Threading, cutting, weaving, playdough, Finger Gym activities. Manipulate objects with good fine motor skills.</w:t>
            </w:r>
          </w:p>
          <w:p w:rsidR="00565D6C" w:rsidRPr="00BB6F43" w:rsidRDefault="00565D6C" w:rsidP="00565D6C">
            <w:r w:rsidRPr="00BB6F43">
              <w:t>Show preference for dominant hand.</w:t>
            </w:r>
          </w:p>
          <w:p w:rsidR="00565D6C" w:rsidRPr="00BB6F43" w:rsidRDefault="00565D6C" w:rsidP="00565D6C">
            <w:r w:rsidRPr="00BB6F43">
              <w:t>Draw lines and circles using gross motor movements.</w:t>
            </w:r>
          </w:p>
          <w:p w:rsidR="00565D6C" w:rsidRPr="00BB6F43" w:rsidRDefault="00565D6C" w:rsidP="00565D6C">
            <w:r w:rsidRPr="00BB6F43">
              <w:t>Hold pencil/paint brush beyond whole hand grasp.</w:t>
            </w:r>
          </w:p>
          <w:p w:rsidR="00565D6C" w:rsidRPr="00E92FC2" w:rsidRDefault="00565D6C" w:rsidP="00565D6C">
            <w:pPr>
              <w:rPr>
                <w:b/>
              </w:rPr>
            </w:pPr>
            <w:r w:rsidRPr="00BB6F43">
              <w:t>Pencil Grip – encourage tripod grip.</w:t>
            </w:r>
          </w:p>
        </w:tc>
        <w:tc>
          <w:tcPr>
            <w:tcW w:w="3401" w:type="dxa"/>
            <w:shd w:val="clear" w:color="auto" w:fill="E5DFEC" w:themeFill="accent4" w:themeFillTint="33"/>
          </w:tcPr>
          <w:p w:rsidR="00610C00" w:rsidRDefault="00610C00" w:rsidP="00BB6F43">
            <w:pPr>
              <w:rPr>
                <w:b/>
              </w:rPr>
            </w:pPr>
            <w:r w:rsidRPr="00E92FC2">
              <w:rPr>
                <w:b/>
              </w:rPr>
              <w:t>Fine Motor:</w:t>
            </w:r>
          </w:p>
          <w:p w:rsidR="00565D6C" w:rsidRPr="00565D6C" w:rsidRDefault="00565D6C" w:rsidP="00565D6C">
            <w:pPr>
              <w:rPr>
                <w:b/>
              </w:rPr>
            </w:pPr>
            <w:r>
              <w:t>Weekly name writing activities in name writing book.</w:t>
            </w:r>
          </w:p>
          <w:p w:rsidR="00565D6C" w:rsidRPr="00BB6F43" w:rsidRDefault="00565D6C" w:rsidP="00565D6C">
            <w:r w:rsidRPr="00BB6F43">
              <w:t>Dough disco.</w:t>
            </w:r>
          </w:p>
          <w:p w:rsidR="00565D6C" w:rsidRPr="00BB6F43" w:rsidRDefault="00565D6C" w:rsidP="00565D6C">
            <w:r w:rsidRPr="00BB6F43">
              <w:t>Threading, cutting, weaving, playdough, Finger Gym activities. Manipulate objects with good fine motor skills.</w:t>
            </w:r>
          </w:p>
          <w:p w:rsidR="00565D6C" w:rsidRPr="00BB6F43" w:rsidRDefault="00565D6C" w:rsidP="00565D6C">
            <w:r w:rsidRPr="00BB6F43">
              <w:t>Show preference for dominant hand.</w:t>
            </w:r>
          </w:p>
          <w:p w:rsidR="00565D6C" w:rsidRPr="00BB6F43" w:rsidRDefault="00565D6C" w:rsidP="00565D6C">
            <w:r w:rsidRPr="00BB6F43">
              <w:t>Draw lines and circles using gross motor movements.</w:t>
            </w:r>
          </w:p>
          <w:p w:rsidR="00565D6C" w:rsidRPr="00BB6F43" w:rsidRDefault="00565D6C" w:rsidP="00565D6C">
            <w:r w:rsidRPr="00BB6F43">
              <w:t>Hold pencil/paint brush beyond whole hand grasp.</w:t>
            </w:r>
          </w:p>
          <w:p w:rsidR="00610C00" w:rsidRPr="002D2683" w:rsidRDefault="00565D6C" w:rsidP="00BB6F43">
            <w:pPr>
              <w:rPr>
                <w:b/>
              </w:rPr>
            </w:pPr>
            <w:r w:rsidRPr="00BB6F43">
              <w:t>Pencil Grip – encourage tripod grip.</w:t>
            </w:r>
          </w:p>
        </w:tc>
        <w:tc>
          <w:tcPr>
            <w:tcW w:w="3260" w:type="dxa"/>
            <w:shd w:val="clear" w:color="auto" w:fill="E5DFEC" w:themeFill="accent4" w:themeFillTint="33"/>
          </w:tcPr>
          <w:p w:rsidR="00610C00" w:rsidRDefault="00610C00" w:rsidP="00BB6F43">
            <w:pPr>
              <w:rPr>
                <w:b/>
              </w:rPr>
            </w:pPr>
            <w:r w:rsidRPr="00E92FC2">
              <w:rPr>
                <w:b/>
              </w:rPr>
              <w:t>Fine Motor:</w:t>
            </w:r>
          </w:p>
          <w:p w:rsidR="002D2683" w:rsidRDefault="002D2683" w:rsidP="002D2683">
            <w:r>
              <w:t>Weekly name writing activities in name writing book.</w:t>
            </w:r>
          </w:p>
          <w:p w:rsidR="002D2683" w:rsidRDefault="002D2683" w:rsidP="002D2683"/>
          <w:p w:rsidR="002D2683" w:rsidRPr="00BB6F43" w:rsidRDefault="002D2683" w:rsidP="002D2683">
            <w:r w:rsidRPr="00BB6F43">
              <w:t>Dough disco.</w:t>
            </w:r>
          </w:p>
          <w:p w:rsidR="002D2683" w:rsidRPr="00E92FC2" w:rsidRDefault="002D2683" w:rsidP="00BB6F43">
            <w:pPr>
              <w:rPr>
                <w:b/>
              </w:rPr>
            </w:pPr>
          </w:p>
          <w:p w:rsidR="00610C00" w:rsidRDefault="00610C00" w:rsidP="00BB6F43">
            <w:r w:rsidRPr="00BB6F43">
              <w:t>Holding a pencil effectively in preparation for fluid writing using the tripod grip.</w:t>
            </w:r>
          </w:p>
          <w:p w:rsidR="002D2683" w:rsidRDefault="002D2683" w:rsidP="00BB6F43"/>
          <w:p w:rsidR="002D2683" w:rsidRPr="00BB6F43" w:rsidRDefault="002D2683" w:rsidP="00BB6F43">
            <w:r w:rsidRPr="00BB6F43">
              <w:t>Manipulate objects with good fine motor skills.</w:t>
            </w:r>
          </w:p>
        </w:tc>
      </w:tr>
      <w:tr w:rsidR="00E92FC2" w:rsidRPr="00BB6F43" w:rsidTr="00E92FC2">
        <w:trPr>
          <w:trHeight w:val="680"/>
        </w:trPr>
        <w:tc>
          <w:tcPr>
            <w:tcW w:w="1541" w:type="dxa"/>
            <w:vMerge w:val="restart"/>
          </w:tcPr>
          <w:p w:rsidR="00E92FC2" w:rsidRPr="00E92FC2" w:rsidRDefault="00E92FC2" w:rsidP="00E92FC2">
            <w:pPr>
              <w:jc w:val="center"/>
              <w:rPr>
                <w:b/>
                <w:sz w:val="20"/>
                <w:szCs w:val="20"/>
              </w:rPr>
            </w:pPr>
            <w:r w:rsidRPr="00E92FC2">
              <w:rPr>
                <w:b/>
                <w:sz w:val="20"/>
                <w:szCs w:val="20"/>
              </w:rPr>
              <w:t>Personal,</w:t>
            </w:r>
          </w:p>
          <w:p w:rsidR="00E92FC2" w:rsidRPr="00E92FC2" w:rsidRDefault="00E92FC2" w:rsidP="00E92FC2">
            <w:pPr>
              <w:jc w:val="center"/>
              <w:rPr>
                <w:b/>
                <w:sz w:val="20"/>
                <w:szCs w:val="20"/>
              </w:rPr>
            </w:pPr>
            <w:r w:rsidRPr="00E92FC2">
              <w:rPr>
                <w:b/>
                <w:sz w:val="20"/>
                <w:szCs w:val="20"/>
              </w:rPr>
              <w:t>Social</w:t>
            </w:r>
          </w:p>
          <w:p w:rsidR="00E92FC2" w:rsidRPr="00E92FC2" w:rsidRDefault="00E92FC2" w:rsidP="00E92FC2">
            <w:pPr>
              <w:jc w:val="center"/>
              <w:rPr>
                <w:b/>
                <w:sz w:val="20"/>
                <w:szCs w:val="20"/>
              </w:rPr>
            </w:pPr>
            <w:r w:rsidRPr="00E92FC2">
              <w:rPr>
                <w:b/>
                <w:sz w:val="20"/>
                <w:szCs w:val="20"/>
              </w:rPr>
              <w:t>and</w:t>
            </w:r>
          </w:p>
          <w:p w:rsidR="00E92FC2" w:rsidRDefault="00E92FC2" w:rsidP="00E92FC2">
            <w:pPr>
              <w:jc w:val="center"/>
              <w:rPr>
                <w:b/>
                <w:sz w:val="20"/>
                <w:szCs w:val="20"/>
              </w:rPr>
            </w:pPr>
            <w:r w:rsidRPr="00E92FC2">
              <w:rPr>
                <w:b/>
                <w:sz w:val="20"/>
                <w:szCs w:val="20"/>
              </w:rPr>
              <w:t>Emotional Development</w:t>
            </w:r>
          </w:p>
          <w:p w:rsidR="00565D6C" w:rsidRDefault="00565D6C" w:rsidP="00E92FC2">
            <w:pPr>
              <w:jc w:val="center"/>
              <w:rPr>
                <w:b/>
                <w:sz w:val="20"/>
                <w:szCs w:val="20"/>
              </w:rPr>
            </w:pPr>
          </w:p>
          <w:p w:rsidR="00565D6C" w:rsidRDefault="00565D6C" w:rsidP="00E92FC2">
            <w:pPr>
              <w:jc w:val="center"/>
              <w:rPr>
                <w:b/>
                <w:sz w:val="20"/>
                <w:szCs w:val="20"/>
              </w:rPr>
            </w:pPr>
          </w:p>
          <w:p w:rsidR="00565D6C" w:rsidRDefault="00565D6C" w:rsidP="00E92FC2">
            <w:pPr>
              <w:jc w:val="center"/>
              <w:rPr>
                <w:b/>
                <w:sz w:val="20"/>
                <w:szCs w:val="20"/>
              </w:rPr>
            </w:pPr>
          </w:p>
          <w:p w:rsidR="00565D6C" w:rsidRDefault="00565D6C" w:rsidP="00E92FC2">
            <w:pPr>
              <w:jc w:val="center"/>
              <w:rPr>
                <w:b/>
                <w:sz w:val="20"/>
                <w:szCs w:val="20"/>
              </w:rPr>
            </w:pPr>
          </w:p>
          <w:p w:rsidR="00565D6C" w:rsidRDefault="00565D6C" w:rsidP="00E92FC2">
            <w:pPr>
              <w:jc w:val="center"/>
              <w:rPr>
                <w:b/>
                <w:sz w:val="20"/>
                <w:szCs w:val="20"/>
              </w:rPr>
            </w:pPr>
          </w:p>
          <w:p w:rsidR="00565D6C" w:rsidRDefault="00565D6C" w:rsidP="00E92FC2">
            <w:pPr>
              <w:jc w:val="center"/>
              <w:rPr>
                <w:b/>
                <w:sz w:val="20"/>
                <w:szCs w:val="20"/>
              </w:rPr>
            </w:pPr>
          </w:p>
          <w:p w:rsidR="00565D6C" w:rsidRDefault="00565D6C" w:rsidP="00E92FC2">
            <w:pPr>
              <w:jc w:val="center"/>
              <w:rPr>
                <w:b/>
                <w:sz w:val="20"/>
                <w:szCs w:val="20"/>
              </w:rPr>
            </w:pPr>
          </w:p>
          <w:p w:rsidR="00565D6C" w:rsidRDefault="00565D6C" w:rsidP="00E92FC2">
            <w:pPr>
              <w:jc w:val="center"/>
              <w:rPr>
                <w:b/>
                <w:sz w:val="20"/>
                <w:szCs w:val="20"/>
              </w:rPr>
            </w:pPr>
          </w:p>
          <w:p w:rsidR="00565D6C" w:rsidRPr="00E92FC2" w:rsidRDefault="00565D6C" w:rsidP="00565D6C">
            <w:pPr>
              <w:jc w:val="center"/>
              <w:rPr>
                <w:b/>
                <w:sz w:val="20"/>
                <w:szCs w:val="20"/>
              </w:rPr>
            </w:pPr>
            <w:r w:rsidRPr="00E92FC2">
              <w:rPr>
                <w:b/>
                <w:sz w:val="20"/>
                <w:szCs w:val="20"/>
              </w:rPr>
              <w:t>Personal,</w:t>
            </w:r>
          </w:p>
          <w:p w:rsidR="00565D6C" w:rsidRPr="00E92FC2" w:rsidRDefault="00565D6C" w:rsidP="00565D6C">
            <w:pPr>
              <w:jc w:val="center"/>
              <w:rPr>
                <w:b/>
                <w:sz w:val="20"/>
                <w:szCs w:val="20"/>
              </w:rPr>
            </w:pPr>
            <w:r w:rsidRPr="00E92FC2">
              <w:rPr>
                <w:b/>
                <w:sz w:val="20"/>
                <w:szCs w:val="20"/>
              </w:rPr>
              <w:t>Social</w:t>
            </w:r>
          </w:p>
          <w:p w:rsidR="00565D6C" w:rsidRPr="00E92FC2" w:rsidRDefault="00565D6C" w:rsidP="00565D6C">
            <w:pPr>
              <w:jc w:val="center"/>
              <w:rPr>
                <w:b/>
                <w:sz w:val="20"/>
                <w:szCs w:val="20"/>
              </w:rPr>
            </w:pPr>
            <w:r w:rsidRPr="00E92FC2">
              <w:rPr>
                <w:b/>
                <w:sz w:val="20"/>
                <w:szCs w:val="20"/>
              </w:rPr>
              <w:t>and</w:t>
            </w:r>
          </w:p>
          <w:p w:rsidR="00565D6C" w:rsidRPr="00BB6F43" w:rsidRDefault="00565D6C" w:rsidP="00565D6C">
            <w:pPr>
              <w:jc w:val="center"/>
            </w:pPr>
            <w:r w:rsidRPr="00E92FC2">
              <w:rPr>
                <w:b/>
                <w:sz w:val="20"/>
                <w:szCs w:val="20"/>
              </w:rPr>
              <w:t>Emotional Development</w:t>
            </w:r>
          </w:p>
        </w:tc>
        <w:tc>
          <w:tcPr>
            <w:tcW w:w="16599" w:type="dxa"/>
            <w:gridSpan w:val="5"/>
            <w:shd w:val="clear" w:color="auto" w:fill="FDE9D9" w:themeFill="accent6" w:themeFillTint="33"/>
          </w:tcPr>
          <w:p w:rsidR="00E92FC2" w:rsidRPr="00BB6F43" w:rsidRDefault="00E92FC2" w:rsidP="00BB6F43">
            <w:r w:rsidRPr="00E92FC2">
              <w:rPr>
                <w:b/>
              </w:rPr>
              <w:t>Self-Regulation:</w:t>
            </w:r>
            <w:r w:rsidRPr="00BB6F43">
              <w:t xml:space="preserve"> Throughout the year children will work towards simple goals, being able to wait to wait for what they want and control their immediate impulses when appropriate. Give focused attention to what the teacher says, responding appropriately even when engaged in activity, and show an ability to follow instructions involving several ideas or actions.</w:t>
            </w:r>
          </w:p>
          <w:p w:rsidR="00E92FC2" w:rsidRPr="00BB6F43" w:rsidRDefault="00E92FC2" w:rsidP="00BB6F43">
            <w:r w:rsidRPr="00BB6F43">
              <w:t>* Controlling own feeling and behaviours.     * Able to concentrate on a task      * Applying personalised strategies to return to a state of calm.    * Able to ignore distractions.</w:t>
            </w:r>
          </w:p>
          <w:p w:rsidR="00E92FC2" w:rsidRPr="00BB6F43" w:rsidRDefault="00E92FC2" w:rsidP="00BB6F43">
            <w:r w:rsidRPr="00BB6F43">
              <w:t xml:space="preserve">* Thinking before acting.       * Able to curb impulsive behaviours.      * Behaving in ways that are socially acceptable.     * The ability to persist and persevere. </w:t>
            </w:r>
          </w:p>
        </w:tc>
        <w:tc>
          <w:tcPr>
            <w:tcW w:w="3260" w:type="dxa"/>
            <w:shd w:val="clear" w:color="auto" w:fill="E5DFEC" w:themeFill="accent4" w:themeFillTint="33"/>
          </w:tcPr>
          <w:p w:rsidR="00E92FC2" w:rsidRPr="002945EB" w:rsidRDefault="002945EB" w:rsidP="00BB6F43">
            <w:pPr>
              <w:rPr>
                <w:b/>
              </w:rPr>
            </w:pPr>
            <w:r w:rsidRPr="002945EB">
              <w:rPr>
                <w:b/>
              </w:rPr>
              <w:t xml:space="preserve">Select and use activities and resources, with help when needed.  </w:t>
            </w:r>
          </w:p>
        </w:tc>
      </w:tr>
      <w:tr w:rsidR="00E92FC2" w:rsidRPr="00BB6F43" w:rsidTr="002D2683">
        <w:trPr>
          <w:trHeight w:val="680"/>
        </w:trPr>
        <w:tc>
          <w:tcPr>
            <w:tcW w:w="1541" w:type="dxa"/>
            <w:vMerge/>
          </w:tcPr>
          <w:p w:rsidR="00E92FC2" w:rsidRPr="00BB6F43" w:rsidRDefault="00E92FC2" w:rsidP="00BB6F43"/>
        </w:tc>
        <w:tc>
          <w:tcPr>
            <w:tcW w:w="3280" w:type="dxa"/>
            <w:shd w:val="clear" w:color="auto" w:fill="D6E3BC" w:themeFill="accent3" w:themeFillTint="66"/>
          </w:tcPr>
          <w:p w:rsidR="00E92FC2" w:rsidRDefault="00E92FC2" w:rsidP="00BB6F43">
            <w:pPr>
              <w:rPr>
                <w:b/>
              </w:rPr>
            </w:pPr>
            <w:r w:rsidRPr="00E92FC2">
              <w:rPr>
                <w:b/>
              </w:rPr>
              <w:t>Managing Self:</w:t>
            </w:r>
          </w:p>
          <w:p w:rsidR="00565D6C" w:rsidRDefault="00565D6C" w:rsidP="00BB6F43">
            <w:r>
              <w:t>Settling in routines.</w:t>
            </w:r>
          </w:p>
          <w:p w:rsidR="00565D6C" w:rsidRDefault="00565D6C" w:rsidP="00BB6F43">
            <w:r>
              <w:t>Encouragement to manage own personal hygiene – toileting and independent hand washing.</w:t>
            </w:r>
          </w:p>
          <w:p w:rsidR="00E92FC2" w:rsidRPr="00BB6F43" w:rsidRDefault="00565D6C" w:rsidP="00BB6F43">
            <w:r>
              <w:t>How we look after ourselves.</w:t>
            </w:r>
          </w:p>
          <w:p w:rsidR="00E92FC2" w:rsidRPr="00BB6F43" w:rsidRDefault="00E92FC2" w:rsidP="00BB6F43"/>
        </w:tc>
        <w:tc>
          <w:tcPr>
            <w:tcW w:w="3112" w:type="dxa"/>
            <w:shd w:val="clear" w:color="auto" w:fill="D6E3BC" w:themeFill="accent3" w:themeFillTint="66"/>
          </w:tcPr>
          <w:p w:rsidR="00565D6C" w:rsidRDefault="00565D6C" w:rsidP="00565D6C">
            <w:pPr>
              <w:rPr>
                <w:b/>
              </w:rPr>
            </w:pPr>
            <w:r w:rsidRPr="00E92FC2">
              <w:rPr>
                <w:b/>
              </w:rPr>
              <w:t>Managing Self:</w:t>
            </w:r>
          </w:p>
          <w:p w:rsidR="00565D6C" w:rsidRDefault="00565D6C" w:rsidP="00565D6C">
            <w:r>
              <w:t>Encouragement to manage own personal hygiene – toileting and independent hand washing.</w:t>
            </w:r>
          </w:p>
          <w:p w:rsidR="00565D6C" w:rsidRPr="00BB6F43" w:rsidRDefault="00565D6C" w:rsidP="00565D6C">
            <w:r>
              <w:t xml:space="preserve">Putting on our own clothes for outdoor play (coat and other items such as hat, gloves </w:t>
            </w:r>
            <w:proofErr w:type="spellStart"/>
            <w:r>
              <w:t>etc</w:t>
            </w:r>
            <w:proofErr w:type="spellEnd"/>
            <w:r>
              <w:t>).</w:t>
            </w:r>
          </w:p>
          <w:p w:rsidR="00E92FC2" w:rsidRPr="00BB6F43" w:rsidRDefault="00E92FC2" w:rsidP="00BB6F43"/>
        </w:tc>
        <w:tc>
          <w:tcPr>
            <w:tcW w:w="3402" w:type="dxa"/>
            <w:shd w:val="clear" w:color="auto" w:fill="DAEEF3" w:themeFill="accent5" w:themeFillTint="33"/>
          </w:tcPr>
          <w:p w:rsidR="00565D6C" w:rsidRDefault="00565D6C" w:rsidP="00565D6C">
            <w:pPr>
              <w:rPr>
                <w:b/>
              </w:rPr>
            </w:pPr>
            <w:r w:rsidRPr="00E92FC2">
              <w:rPr>
                <w:b/>
              </w:rPr>
              <w:t>Managing Self:</w:t>
            </w:r>
          </w:p>
          <w:p w:rsidR="00565D6C" w:rsidRDefault="00565D6C" w:rsidP="00565D6C">
            <w:r>
              <w:t>Encouragement to manage own personal hygiene – toileting and independent hand washing.</w:t>
            </w:r>
          </w:p>
          <w:p w:rsidR="00565D6C" w:rsidRDefault="00565D6C" w:rsidP="00565D6C">
            <w:r>
              <w:t>What do we wear in the Winter?</w:t>
            </w:r>
          </w:p>
          <w:p w:rsidR="00565D6C" w:rsidRPr="00BB6F43" w:rsidRDefault="00565D6C" w:rsidP="00565D6C">
            <w:r>
              <w:t>Trying different foods.</w:t>
            </w:r>
          </w:p>
          <w:p w:rsidR="00E92FC2" w:rsidRPr="00BB6F43" w:rsidRDefault="00E92FC2" w:rsidP="00BB6F43"/>
        </w:tc>
        <w:tc>
          <w:tcPr>
            <w:tcW w:w="3404" w:type="dxa"/>
            <w:shd w:val="clear" w:color="auto" w:fill="DAEEF3" w:themeFill="accent5" w:themeFillTint="33"/>
          </w:tcPr>
          <w:p w:rsidR="00565D6C" w:rsidRDefault="00565D6C" w:rsidP="00565D6C">
            <w:pPr>
              <w:rPr>
                <w:b/>
              </w:rPr>
            </w:pPr>
            <w:r w:rsidRPr="00E92FC2">
              <w:rPr>
                <w:b/>
              </w:rPr>
              <w:t>Managing Self:</w:t>
            </w:r>
          </w:p>
          <w:p w:rsidR="00565D6C" w:rsidRDefault="00565D6C" w:rsidP="00565D6C">
            <w:r>
              <w:t>Encouragement to manage own personal hygiene – toileting and independent hand washing.</w:t>
            </w:r>
          </w:p>
          <w:p w:rsidR="00565D6C" w:rsidRPr="00BB6F43" w:rsidRDefault="00565D6C" w:rsidP="00565D6C">
            <w:r>
              <w:t>Healthy eating – why do we have to eat healthily?</w:t>
            </w:r>
          </w:p>
        </w:tc>
        <w:tc>
          <w:tcPr>
            <w:tcW w:w="3401" w:type="dxa"/>
            <w:shd w:val="clear" w:color="auto" w:fill="E5DFEC" w:themeFill="accent4" w:themeFillTint="33"/>
          </w:tcPr>
          <w:p w:rsidR="00565D6C" w:rsidRDefault="00565D6C" w:rsidP="00565D6C">
            <w:pPr>
              <w:rPr>
                <w:b/>
              </w:rPr>
            </w:pPr>
            <w:r w:rsidRPr="00E92FC2">
              <w:rPr>
                <w:b/>
              </w:rPr>
              <w:t>Managing Self:</w:t>
            </w:r>
          </w:p>
          <w:p w:rsidR="00565D6C" w:rsidRDefault="00565D6C" w:rsidP="00565D6C">
            <w:r>
              <w:t>Encouragement to manage own personal hygiene – toileting and independent hand washing.</w:t>
            </w:r>
          </w:p>
          <w:p w:rsidR="00E92FC2" w:rsidRDefault="00565D6C" w:rsidP="00565D6C">
            <w:r>
              <w:t>What do we have to do to keep safe in the sun?</w:t>
            </w:r>
          </w:p>
          <w:p w:rsidR="00565D6C" w:rsidRPr="00BB6F43" w:rsidRDefault="00565D6C" w:rsidP="00565D6C">
            <w:r>
              <w:t>Effects of exercise on our bodies.</w:t>
            </w:r>
          </w:p>
        </w:tc>
        <w:tc>
          <w:tcPr>
            <w:tcW w:w="3260" w:type="dxa"/>
            <w:shd w:val="clear" w:color="auto" w:fill="E5DFEC" w:themeFill="accent4" w:themeFillTint="33"/>
          </w:tcPr>
          <w:p w:rsidR="00E92FC2" w:rsidRPr="002945EB" w:rsidRDefault="002945EB" w:rsidP="00BB6F43">
            <w:pPr>
              <w:rPr>
                <w:b/>
              </w:rPr>
            </w:pPr>
            <w:r w:rsidRPr="002945EB">
              <w:rPr>
                <w:b/>
              </w:rPr>
              <w:t>Be increasingly independent in meeting their own needs.</w:t>
            </w:r>
          </w:p>
          <w:p w:rsidR="002945EB" w:rsidRPr="00565D6C" w:rsidRDefault="002945EB" w:rsidP="00BB6F43">
            <w:pPr>
              <w:rPr>
                <w:b/>
              </w:rPr>
            </w:pPr>
            <w:r w:rsidRPr="002945EB">
              <w:rPr>
                <w:b/>
              </w:rPr>
              <w:t>Show an increasing desire to be independent, such as wanting to feed themselves and dress/undress.</w:t>
            </w:r>
            <w:r w:rsidR="00565D6C">
              <w:rPr>
                <w:b/>
              </w:rPr>
              <w:t xml:space="preserve"> </w:t>
            </w:r>
            <w:r w:rsidRPr="002945EB">
              <w:rPr>
                <w:b/>
              </w:rPr>
              <w:t xml:space="preserve">Make healthy choices about food, drink, activity and </w:t>
            </w:r>
            <w:proofErr w:type="spellStart"/>
            <w:r w:rsidRPr="002945EB">
              <w:rPr>
                <w:b/>
              </w:rPr>
              <w:t>toothbrushing</w:t>
            </w:r>
            <w:proofErr w:type="spellEnd"/>
            <w:r>
              <w:t>.</w:t>
            </w:r>
          </w:p>
        </w:tc>
      </w:tr>
      <w:tr w:rsidR="00E92FC2" w:rsidRPr="00BB6F43" w:rsidTr="00E92FC2">
        <w:trPr>
          <w:trHeight w:val="680"/>
        </w:trPr>
        <w:tc>
          <w:tcPr>
            <w:tcW w:w="1541" w:type="dxa"/>
            <w:vMerge/>
          </w:tcPr>
          <w:p w:rsidR="00E92FC2" w:rsidRPr="00BB6F43" w:rsidRDefault="00E92FC2" w:rsidP="00E92FC2"/>
        </w:tc>
        <w:tc>
          <w:tcPr>
            <w:tcW w:w="16599" w:type="dxa"/>
            <w:gridSpan w:val="5"/>
            <w:shd w:val="clear" w:color="auto" w:fill="FDE9D9" w:themeFill="accent6" w:themeFillTint="33"/>
          </w:tcPr>
          <w:p w:rsidR="00565D6C" w:rsidRDefault="00E92FC2" w:rsidP="00E92FC2">
            <w:r w:rsidRPr="00565D6C">
              <w:rPr>
                <w:b/>
              </w:rPr>
              <w:t xml:space="preserve">Building Relationships: </w:t>
            </w:r>
            <w:r w:rsidRPr="00565D6C">
              <w:t xml:space="preserve">Throughout the year children will work towards forming relationships with the adults and their peers.  </w:t>
            </w:r>
          </w:p>
          <w:p w:rsidR="00565D6C" w:rsidRDefault="00E92FC2" w:rsidP="00E92FC2">
            <w:r w:rsidRPr="00565D6C">
              <w:t xml:space="preserve">They will begin to understand how relationships are formed and show an ability to show sensitivity to other’s needs.  </w:t>
            </w:r>
          </w:p>
          <w:p w:rsidR="00E92FC2" w:rsidRDefault="00565D6C" w:rsidP="00E92FC2">
            <w:pPr>
              <w:rPr>
                <w:b/>
                <w:sz w:val="20"/>
                <w:szCs w:val="20"/>
              </w:rPr>
            </w:pPr>
            <w:r>
              <w:t>Taking part in circle and board games plays an important role in the Nursery year.  This encourages turn taking and following rules.</w:t>
            </w:r>
          </w:p>
          <w:p w:rsidR="00E92FC2" w:rsidRDefault="00E92FC2" w:rsidP="00E92FC2">
            <w:pPr>
              <w:rPr>
                <w:b/>
                <w:sz w:val="20"/>
                <w:szCs w:val="20"/>
              </w:rPr>
            </w:pPr>
          </w:p>
          <w:p w:rsidR="00E92FC2" w:rsidRPr="004F510B" w:rsidRDefault="00E92FC2" w:rsidP="00E92FC2">
            <w:pPr>
              <w:rPr>
                <w:sz w:val="20"/>
                <w:szCs w:val="20"/>
              </w:rPr>
            </w:pPr>
          </w:p>
        </w:tc>
        <w:tc>
          <w:tcPr>
            <w:tcW w:w="3260" w:type="dxa"/>
            <w:shd w:val="clear" w:color="auto" w:fill="E5DFEC" w:themeFill="accent4" w:themeFillTint="33"/>
          </w:tcPr>
          <w:p w:rsidR="00E92FC2" w:rsidRPr="002945EB" w:rsidRDefault="002945EB" w:rsidP="00E92FC2">
            <w:pPr>
              <w:rPr>
                <w:b/>
              </w:rPr>
            </w:pPr>
            <w:r w:rsidRPr="002945EB">
              <w:rPr>
                <w:b/>
              </w:rPr>
              <w:t>Play with one or more other children, extending and elaborating play ideas</w:t>
            </w:r>
            <w:r w:rsidR="00E92FC2" w:rsidRPr="002945EB">
              <w:rPr>
                <w:b/>
              </w:rPr>
              <w:t>.</w:t>
            </w:r>
          </w:p>
          <w:p w:rsidR="002945EB" w:rsidRPr="002945EB" w:rsidRDefault="002945EB" w:rsidP="00E92FC2">
            <w:pPr>
              <w:rPr>
                <w:b/>
              </w:rPr>
            </w:pPr>
            <w:r w:rsidRPr="002945EB">
              <w:rPr>
                <w:b/>
              </w:rPr>
              <w:t>Find solutions to conflicts and rivalries.</w:t>
            </w:r>
          </w:p>
          <w:p w:rsidR="002945EB" w:rsidRPr="00BB6F43" w:rsidRDefault="002945EB" w:rsidP="00E92FC2">
            <w:r w:rsidRPr="002945EB">
              <w:rPr>
                <w:b/>
              </w:rPr>
              <w:t>Increasingly follow rules, understanding why are important.</w:t>
            </w:r>
          </w:p>
        </w:tc>
      </w:tr>
      <w:tr w:rsidR="00E92FC2" w:rsidRPr="00BB6F43" w:rsidTr="002D2683">
        <w:trPr>
          <w:trHeight w:val="680"/>
        </w:trPr>
        <w:tc>
          <w:tcPr>
            <w:tcW w:w="1541" w:type="dxa"/>
            <w:vMerge/>
          </w:tcPr>
          <w:p w:rsidR="00E92FC2" w:rsidRPr="00BB6F43" w:rsidRDefault="00E92FC2" w:rsidP="00E92FC2"/>
        </w:tc>
        <w:tc>
          <w:tcPr>
            <w:tcW w:w="3280" w:type="dxa"/>
            <w:shd w:val="clear" w:color="auto" w:fill="D6E3BC" w:themeFill="accent3" w:themeFillTint="66"/>
          </w:tcPr>
          <w:p w:rsidR="00E92FC2" w:rsidRDefault="00E92FC2" w:rsidP="00E92FC2">
            <w:pPr>
              <w:rPr>
                <w:b/>
                <w:sz w:val="20"/>
                <w:szCs w:val="20"/>
              </w:rPr>
            </w:pPr>
            <w:r>
              <w:rPr>
                <w:b/>
                <w:sz w:val="20"/>
                <w:szCs w:val="20"/>
              </w:rPr>
              <w:t>JIGSAW:</w:t>
            </w:r>
          </w:p>
          <w:p w:rsidR="00E92FC2" w:rsidRDefault="00E92FC2" w:rsidP="00E92FC2">
            <w:pPr>
              <w:rPr>
                <w:b/>
                <w:sz w:val="20"/>
                <w:szCs w:val="20"/>
              </w:rPr>
            </w:pPr>
            <w:r>
              <w:rPr>
                <w:b/>
                <w:sz w:val="20"/>
                <w:szCs w:val="20"/>
              </w:rPr>
              <w:t>Being Me in My World</w:t>
            </w:r>
          </w:p>
          <w:p w:rsidR="00E92FC2" w:rsidRDefault="00E92FC2" w:rsidP="00E92FC2">
            <w:pPr>
              <w:rPr>
                <w:b/>
                <w:sz w:val="20"/>
                <w:szCs w:val="20"/>
              </w:rPr>
            </w:pPr>
            <w:r>
              <w:rPr>
                <w:b/>
                <w:sz w:val="20"/>
                <w:szCs w:val="20"/>
              </w:rPr>
              <w:t>Piece 1 – Who…Me?</w:t>
            </w:r>
          </w:p>
          <w:p w:rsidR="00E92FC2" w:rsidRDefault="00E92FC2" w:rsidP="00E92FC2">
            <w:pPr>
              <w:rPr>
                <w:b/>
                <w:sz w:val="20"/>
                <w:szCs w:val="20"/>
              </w:rPr>
            </w:pPr>
            <w:r>
              <w:rPr>
                <w:b/>
                <w:sz w:val="20"/>
                <w:szCs w:val="20"/>
              </w:rPr>
              <w:t>Piece 2 – How Am I Feeling Today?</w:t>
            </w:r>
          </w:p>
          <w:p w:rsidR="00E92FC2" w:rsidRDefault="00E92FC2" w:rsidP="00E92FC2">
            <w:pPr>
              <w:rPr>
                <w:b/>
                <w:sz w:val="20"/>
                <w:szCs w:val="20"/>
              </w:rPr>
            </w:pPr>
            <w:r>
              <w:rPr>
                <w:b/>
                <w:sz w:val="20"/>
                <w:szCs w:val="20"/>
              </w:rPr>
              <w:t>Piece 3 – Being at School</w:t>
            </w:r>
          </w:p>
          <w:p w:rsidR="00E92FC2" w:rsidRDefault="00E92FC2" w:rsidP="00E92FC2">
            <w:pPr>
              <w:rPr>
                <w:b/>
                <w:sz w:val="20"/>
                <w:szCs w:val="20"/>
              </w:rPr>
            </w:pPr>
            <w:r>
              <w:rPr>
                <w:b/>
                <w:sz w:val="20"/>
                <w:szCs w:val="20"/>
              </w:rPr>
              <w:t>Piece 4 – Gentle Hands</w:t>
            </w:r>
          </w:p>
          <w:p w:rsidR="00E92FC2" w:rsidRDefault="00E92FC2" w:rsidP="00E92FC2">
            <w:pPr>
              <w:rPr>
                <w:b/>
                <w:sz w:val="20"/>
                <w:szCs w:val="20"/>
              </w:rPr>
            </w:pPr>
            <w:r>
              <w:rPr>
                <w:b/>
                <w:sz w:val="20"/>
                <w:szCs w:val="20"/>
              </w:rPr>
              <w:t>Piece 5 – Our Rights</w:t>
            </w:r>
          </w:p>
          <w:p w:rsidR="00E92FC2" w:rsidRPr="00AC4765" w:rsidRDefault="00E92FC2" w:rsidP="00E92FC2">
            <w:pPr>
              <w:rPr>
                <w:b/>
                <w:sz w:val="20"/>
                <w:szCs w:val="20"/>
              </w:rPr>
            </w:pPr>
            <w:r>
              <w:rPr>
                <w:b/>
                <w:sz w:val="20"/>
                <w:szCs w:val="20"/>
              </w:rPr>
              <w:t>Piece 6 – Our Responsibilities</w:t>
            </w:r>
          </w:p>
        </w:tc>
        <w:tc>
          <w:tcPr>
            <w:tcW w:w="3112" w:type="dxa"/>
            <w:shd w:val="clear" w:color="auto" w:fill="D6E3BC" w:themeFill="accent3" w:themeFillTint="66"/>
          </w:tcPr>
          <w:p w:rsidR="00E92FC2" w:rsidRDefault="00E92FC2" w:rsidP="00E92FC2">
            <w:pPr>
              <w:rPr>
                <w:b/>
                <w:sz w:val="20"/>
                <w:szCs w:val="20"/>
              </w:rPr>
            </w:pPr>
            <w:r>
              <w:rPr>
                <w:b/>
                <w:sz w:val="20"/>
                <w:szCs w:val="20"/>
              </w:rPr>
              <w:t>JIGSAW:</w:t>
            </w:r>
          </w:p>
          <w:p w:rsidR="00E92FC2" w:rsidRDefault="00E92FC2" w:rsidP="00E92FC2">
            <w:pPr>
              <w:rPr>
                <w:b/>
                <w:sz w:val="20"/>
                <w:szCs w:val="20"/>
              </w:rPr>
            </w:pPr>
            <w:r>
              <w:rPr>
                <w:b/>
                <w:sz w:val="20"/>
                <w:szCs w:val="20"/>
              </w:rPr>
              <w:t>Celebrating Differences</w:t>
            </w:r>
          </w:p>
          <w:p w:rsidR="00E92FC2" w:rsidRDefault="00E92FC2" w:rsidP="00E92FC2">
            <w:pPr>
              <w:rPr>
                <w:b/>
                <w:sz w:val="20"/>
                <w:szCs w:val="20"/>
              </w:rPr>
            </w:pPr>
            <w:r>
              <w:rPr>
                <w:b/>
                <w:sz w:val="20"/>
                <w:szCs w:val="20"/>
              </w:rPr>
              <w:t>Piece 1 – What I Am Good At</w:t>
            </w:r>
          </w:p>
          <w:p w:rsidR="00E92FC2" w:rsidRDefault="00E92FC2" w:rsidP="00E92FC2">
            <w:pPr>
              <w:rPr>
                <w:b/>
                <w:sz w:val="20"/>
                <w:szCs w:val="20"/>
              </w:rPr>
            </w:pPr>
            <w:r>
              <w:rPr>
                <w:b/>
                <w:sz w:val="20"/>
                <w:szCs w:val="20"/>
              </w:rPr>
              <w:t>Piece 2 – I’m Special, I’m Me!</w:t>
            </w:r>
          </w:p>
          <w:p w:rsidR="00E92FC2" w:rsidRDefault="00E92FC2" w:rsidP="00E92FC2">
            <w:pPr>
              <w:rPr>
                <w:b/>
                <w:sz w:val="20"/>
                <w:szCs w:val="20"/>
              </w:rPr>
            </w:pPr>
            <w:r>
              <w:rPr>
                <w:b/>
                <w:sz w:val="20"/>
                <w:szCs w:val="20"/>
              </w:rPr>
              <w:t>Piece 3 – Families</w:t>
            </w:r>
          </w:p>
          <w:p w:rsidR="00E92FC2" w:rsidRDefault="00E92FC2" w:rsidP="00E92FC2">
            <w:pPr>
              <w:rPr>
                <w:b/>
                <w:sz w:val="20"/>
                <w:szCs w:val="20"/>
              </w:rPr>
            </w:pPr>
            <w:r>
              <w:rPr>
                <w:b/>
                <w:sz w:val="20"/>
                <w:szCs w:val="20"/>
              </w:rPr>
              <w:t>Piece 4 – Houses and Homes</w:t>
            </w:r>
          </w:p>
          <w:p w:rsidR="00E92FC2" w:rsidRDefault="00E92FC2" w:rsidP="00E92FC2">
            <w:pPr>
              <w:rPr>
                <w:b/>
                <w:sz w:val="20"/>
                <w:szCs w:val="20"/>
              </w:rPr>
            </w:pPr>
            <w:r>
              <w:rPr>
                <w:b/>
                <w:sz w:val="20"/>
                <w:szCs w:val="20"/>
              </w:rPr>
              <w:t>Piece 5 – Making Friends</w:t>
            </w:r>
          </w:p>
          <w:p w:rsidR="00E92FC2" w:rsidRPr="004F510B" w:rsidRDefault="00E92FC2" w:rsidP="00E92FC2">
            <w:pPr>
              <w:rPr>
                <w:b/>
                <w:sz w:val="20"/>
                <w:szCs w:val="20"/>
              </w:rPr>
            </w:pPr>
            <w:r>
              <w:rPr>
                <w:b/>
                <w:sz w:val="20"/>
                <w:szCs w:val="20"/>
              </w:rPr>
              <w:t>Piece 6 – Standing Up For Yourself</w:t>
            </w:r>
          </w:p>
        </w:tc>
        <w:tc>
          <w:tcPr>
            <w:tcW w:w="3402" w:type="dxa"/>
            <w:shd w:val="clear" w:color="auto" w:fill="DAEEF3" w:themeFill="accent5" w:themeFillTint="33"/>
          </w:tcPr>
          <w:p w:rsidR="00E92FC2" w:rsidRDefault="00E92FC2" w:rsidP="00E92FC2">
            <w:pPr>
              <w:rPr>
                <w:b/>
                <w:sz w:val="20"/>
                <w:szCs w:val="20"/>
              </w:rPr>
            </w:pPr>
            <w:r>
              <w:rPr>
                <w:b/>
                <w:sz w:val="20"/>
                <w:szCs w:val="20"/>
              </w:rPr>
              <w:t>JIGSAW:</w:t>
            </w:r>
          </w:p>
          <w:p w:rsidR="00E92FC2" w:rsidRDefault="00E92FC2" w:rsidP="00E92FC2">
            <w:pPr>
              <w:rPr>
                <w:b/>
                <w:sz w:val="20"/>
                <w:szCs w:val="20"/>
              </w:rPr>
            </w:pPr>
            <w:r>
              <w:rPr>
                <w:b/>
                <w:sz w:val="20"/>
                <w:szCs w:val="20"/>
              </w:rPr>
              <w:t>Dreams and Goals</w:t>
            </w:r>
          </w:p>
          <w:p w:rsidR="00E92FC2" w:rsidRDefault="00E92FC2" w:rsidP="00E92FC2">
            <w:pPr>
              <w:rPr>
                <w:b/>
                <w:sz w:val="20"/>
                <w:szCs w:val="20"/>
              </w:rPr>
            </w:pPr>
            <w:r>
              <w:rPr>
                <w:b/>
                <w:sz w:val="20"/>
                <w:szCs w:val="20"/>
              </w:rPr>
              <w:t>Piece 1 – Challenge</w:t>
            </w:r>
          </w:p>
          <w:p w:rsidR="00E92FC2" w:rsidRDefault="00E92FC2" w:rsidP="00E92FC2">
            <w:pPr>
              <w:rPr>
                <w:b/>
                <w:sz w:val="20"/>
                <w:szCs w:val="20"/>
              </w:rPr>
            </w:pPr>
            <w:r>
              <w:rPr>
                <w:b/>
                <w:sz w:val="20"/>
                <w:szCs w:val="20"/>
              </w:rPr>
              <w:t>Piece 2 – Never Giving Up</w:t>
            </w:r>
          </w:p>
          <w:p w:rsidR="00E92FC2" w:rsidRDefault="00E92FC2" w:rsidP="00E92FC2">
            <w:pPr>
              <w:rPr>
                <w:b/>
                <w:sz w:val="20"/>
                <w:szCs w:val="20"/>
              </w:rPr>
            </w:pPr>
            <w:r>
              <w:rPr>
                <w:b/>
                <w:sz w:val="20"/>
                <w:szCs w:val="20"/>
              </w:rPr>
              <w:t>Piece 3 – Setting a Goal</w:t>
            </w:r>
          </w:p>
          <w:p w:rsidR="00E92FC2" w:rsidRDefault="00E92FC2" w:rsidP="00E92FC2">
            <w:pPr>
              <w:rPr>
                <w:b/>
                <w:sz w:val="20"/>
                <w:szCs w:val="20"/>
              </w:rPr>
            </w:pPr>
            <w:r>
              <w:rPr>
                <w:b/>
                <w:sz w:val="20"/>
                <w:szCs w:val="20"/>
              </w:rPr>
              <w:t>Piece 4 – Obstacles and Support</w:t>
            </w:r>
          </w:p>
          <w:p w:rsidR="00E92FC2" w:rsidRDefault="00E92FC2" w:rsidP="00E92FC2">
            <w:pPr>
              <w:rPr>
                <w:b/>
                <w:sz w:val="20"/>
                <w:szCs w:val="20"/>
              </w:rPr>
            </w:pPr>
            <w:r>
              <w:rPr>
                <w:b/>
                <w:sz w:val="20"/>
                <w:szCs w:val="20"/>
              </w:rPr>
              <w:t>Piece 5 – Flight to the Future</w:t>
            </w:r>
          </w:p>
          <w:p w:rsidR="00E92FC2" w:rsidRPr="004F510B" w:rsidRDefault="00E92FC2" w:rsidP="00E92FC2">
            <w:pPr>
              <w:rPr>
                <w:b/>
                <w:sz w:val="20"/>
                <w:szCs w:val="20"/>
              </w:rPr>
            </w:pPr>
            <w:r>
              <w:rPr>
                <w:b/>
                <w:sz w:val="20"/>
                <w:szCs w:val="20"/>
              </w:rPr>
              <w:t>Piece 6 – Award Ceremony</w:t>
            </w:r>
          </w:p>
        </w:tc>
        <w:tc>
          <w:tcPr>
            <w:tcW w:w="3404" w:type="dxa"/>
            <w:shd w:val="clear" w:color="auto" w:fill="DAEEF3" w:themeFill="accent5" w:themeFillTint="33"/>
          </w:tcPr>
          <w:p w:rsidR="00E92FC2" w:rsidRDefault="00E92FC2" w:rsidP="00E92FC2">
            <w:pPr>
              <w:rPr>
                <w:b/>
                <w:sz w:val="20"/>
                <w:szCs w:val="20"/>
              </w:rPr>
            </w:pPr>
            <w:r>
              <w:rPr>
                <w:b/>
                <w:sz w:val="20"/>
                <w:szCs w:val="20"/>
              </w:rPr>
              <w:t>JIGSAW:</w:t>
            </w:r>
          </w:p>
          <w:p w:rsidR="00E92FC2" w:rsidRDefault="00E92FC2" w:rsidP="00E92FC2">
            <w:pPr>
              <w:rPr>
                <w:b/>
                <w:sz w:val="20"/>
                <w:szCs w:val="20"/>
              </w:rPr>
            </w:pPr>
            <w:r>
              <w:rPr>
                <w:b/>
                <w:sz w:val="20"/>
                <w:szCs w:val="20"/>
              </w:rPr>
              <w:t>Healthy Me</w:t>
            </w:r>
          </w:p>
          <w:p w:rsidR="00E92FC2" w:rsidRDefault="00E92FC2" w:rsidP="00E92FC2">
            <w:pPr>
              <w:rPr>
                <w:b/>
                <w:sz w:val="20"/>
                <w:szCs w:val="20"/>
              </w:rPr>
            </w:pPr>
            <w:r>
              <w:rPr>
                <w:b/>
                <w:sz w:val="20"/>
                <w:szCs w:val="20"/>
              </w:rPr>
              <w:t>Piece 1 – Everybody’s Body!</w:t>
            </w:r>
          </w:p>
          <w:p w:rsidR="00E92FC2" w:rsidRDefault="00E92FC2" w:rsidP="00E92FC2">
            <w:pPr>
              <w:rPr>
                <w:b/>
                <w:sz w:val="20"/>
                <w:szCs w:val="20"/>
              </w:rPr>
            </w:pPr>
            <w:r>
              <w:rPr>
                <w:b/>
                <w:sz w:val="20"/>
                <w:szCs w:val="20"/>
              </w:rPr>
              <w:t>Piece 2 – We Like to Move It, Move it!</w:t>
            </w:r>
          </w:p>
          <w:p w:rsidR="00E92FC2" w:rsidRDefault="00E92FC2" w:rsidP="00E92FC2">
            <w:pPr>
              <w:rPr>
                <w:b/>
                <w:sz w:val="20"/>
                <w:szCs w:val="20"/>
              </w:rPr>
            </w:pPr>
            <w:r>
              <w:rPr>
                <w:b/>
                <w:sz w:val="20"/>
                <w:szCs w:val="20"/>
              </w:rPr>
              <w:t>Piece 3 – Food Glorious Food</w:t>
            </w:r>
          </w:p>
          <w:p w:rsidR="00E92FC2" w:rsidRDefault="00E92FC2" w:rsidP="00E92FC2">
            <w:pPr>
              <w:rPr>
                <w:b/>
                <w:sz w:val="20"/>
                <w:szCs w:val="20"/>
              </w:rPr>
            </w:pPr>
            <w:r>
              <w:rPr>
                <w:b/>
                <w:sz w:val="20"/>
                <w:szCs w:val="20"/>
              </w:rPr>
              <w:t>Piece 4 – Sweet Dreams</w:t>
            </w:r>
          </w:p>
          <w:p w:rsidR="00E92FC2" w:rsidRDefault="00E92FC2" w:rsidP="00E92FC2">
            <w:pPr>
              <w:rPr>
                <w:b/>
                <w:sz w:val="20"/>
                <w:szCs w:val="20"/>
              </w:rPr>
            </w:pPr>
            <w:r>
              <w:rPr>
                <w:b/>
                <w:sz w:val="20"/>
                <w:szCs w:val="20"/>
              </w:rPr>
              <w:t>Piece 5 – Keeping Clean</w:t>
            </w:r>
          </w:p>
          <w:p w:rsidR="00E92FC2" w:rsidRPr="004F510B" w:rsidRDefault="00E92FC2" w:rsidP="00E92FC2">
            <w:pPr>
              <w:rPr>
                <w:b/>
                <w:sz w:val="20"/>
                <w:szCs w:val="20"/>
              </w:rPr>
            </w:pPr>
            <w:r>
              <w:rPr>
                <w:b/>
                <w:sz w:val="20"/>
                <w:szCs w:val="20"/>
              </w:rPr>
              <w:t>Piece 6 – Stranger Danger</w:t>
            </w:r>
          </w:p>
        </w:tc>
        <w:tc>
          <w:tcPr>
            <w:tcW w:w="3401" w:type="dxa"/>
            <w:shd w:val="clear" w:color="auto" w:fill="E5DFEC" w:themeFill="accent4" w:themeFillTint="33"/>
          </w:tcPr>
          <w:p w:rsidR="00E92FC2" w:rsidRDefault="00E92FC2" w:rsidP="00E92FC2">
            <w:pPr>
              <w:rPr>
                <w:b/>
                <w:sz w:val="20"/>
                <w:szCs w:val="20"/>
              </w:rPr>
            </w:pPr>
            <w:r>
              <w:rPr>
                <w:b/>
                <w:sz w:val="20"/>
                <w:szCs w:val="20"/>
              </w:rPr>
              <w:t>JIGSAW:</w:t>
            </w:r>
          </w:p>
          <w:p w:rsidR="00E92FC2" w:rsidRDefault="00E92FC2" w:rsidP="00E92FC2">
            <w:pPr>
              <w:rPr>
                <w:b/>
                <w:sz w:val="20"/>
                <w:szCs w:val="20"/>
              </w:rPr>
            </w:pPr>
            <w:r>
              <w:rPr>
                <w:b/>
                <w:sz w:val="20"/>
                <w:szCs w:val="20"/>
              </w:rPr>
              <w:t>Relationships</w:t>
            </w:r>
          </w:p>
          <w:p w:rsidR="00E92FC2" w:rsidRDefault="00E92FC2" w:rsidP="00E92FC2">
            <w:pPr>
              <w:rPr>
                <w:b/>
                <w:sz w:val="20"/>
                <w:szCs w:val="20"/>
              </w:rPr>
            </w:pPr>
            <w:r>
              <w:rPr>
                <w:b/>
                <w:sz w:val="20"/>
                <w:szCs w:val="20"/>
              </w:rPr>
              <w:t>Piece 1 – My Family and Me!</w:t>
            </w:r>
          </w:p>
          <w:p w:rsidR="00E92FC2" w:rsidRDefault="00E92FC2" w:rsidP="00E92FC2">
            <w:pPr>
              <w:rPr>
                <w:b/>
                <w:sz w:val="20"/>
                <w:szCs w:val="20"/>
              </w:rPr>
            </w:pPr>
            <w:r>
              <w:rPr>
                <w:b/>
                <w:sz w:val="20"/>
                <w:szCs w:val="20"/>
              </w:rPr>
              <w:t>Piece 2 – Make Friends, Never Ever Break Friends! Part 1</w:t>
            </w:r>
          </w:p>
          <w:p w:rsidR="00E92FC2" w:rsidRDefault="00E92FC2" w:rsidP="00E92FC2">
            <w:pPr>
              <w:rPr>
                <w:b/>
                <w:sz w:val="20"/>
                <w:szCs w:val="20"/>
              </w:rPr>
            </w:pPr>
            <w:r>
              <w:rPr>
                <w:b/>
                <w:sz w:val="20"/>
                <w:szCs w:val="20"/>
              </w:rPr>
              <w:t>Piece 3 – Make Friends, Never Ever Break Friends! Part 2</w:t>
            </w:r>
          </w:p>
          <w:p w:rsidR="00E92FC2" w:rsidRDefault="00E92FC2" w:rsidP="00E92FC2">
            <w:pPr>
              <w:rPr>
                <w:b/>
                <w:sz w:val="20"/>
                <w:szCs w:val="20"/>
              </w:rPr>
            </w:pPr>
            <w:r>
              <w:rPr>
                <w:b/>
                <w:sz w:val="20"/>
                <w:szCs w:val="20"/>
              </w:rPr>
              <w:t>Piece 4 – Falling Out and Bullying Part 1</w:t>
            </w:r>
          </w:p>
          <w:p w:rsidR="00E92FC2" w:rsidRDefault="00E92FC2" w:rsidP="00E92FC2">
            <w:pPr>
              <w:rPr>
                <w:b/>
                <w:sz w:val="20"/>
                <w:szCs w:val="20"/>
              </w:rPr>
            </w:pPr>
            <w:r>
              <w:rPr>
                <w:b/>
                <w:sz w:val="20"/>
                <w:szCs w:val="20"/>
              </w:rPr>
              <w:t>Piece 5 – Falling Out and Bullying Part 2</w:t>
            </w:r>
          </w:p>
          <w:p w:rsidR="00E92FC2" w:rsidRPr="003377FE" w:rsidRDefault="00E92FC2" w:rsidP="00E92FC2">
            <w:pPr>
              <w:rPr>
                <w:b/>
                <w:sz w:val="20"/>
                <w:szCs w:val="20"/>
              </w:rPr>
            </w:pPr>
            <w:r>
              <w:rPr>
                <w:b/>
                <w:sz w:val="20"/>
                <w:szCs w:val="20"/>
              </w:rPr>
              <w:t>Piece 6 – Being the Best Friend We Can Be</w:t>
            </w:r>
          </w:p>
        </w:tc>
        <w:tc>
          <w:tcPr>
            <w:tcW w:w="3260" w:type="dxa"/>
            <w:shd w:val="clear" w:color="auto" w:fill="E5DFEC" w:themeFill="accent4" w:themeFillTint="33"/>
          </w:tcPr>
          <w:p w:rsidR="00E92FC2" w:rsidRDefault="00E92FC2" w:rsidP="00E92FC2">
            <w:pPr>
              <w:rPr>
                <w:b/>
                <w:sz w:val="20"/>
                <w:szCs w:val="20"/>
              </w:rPr>
            </w:pPr>
            <w:r>
              <w:rPr>
                <w:b/>
                <w:sz w:val="20"/>
                <w:szCs w:val="20"/>
              </w:rPr>
              <w:t>JIGSAW:</w:t>
            </w:r>
          </w:p>
          <w:p w:rsidR="00E92FC2" w:rsidRDefault="00E92FC2" w:rsidP="00E92FC2">
            <w:pPr>
              <w:rPr>
                <w:b/>
                <w:sz w:val="20"/>
                <w:szCs w:val="20"/>
              </w:rPr>
            </w:pPr>
            <w:r>
              <w:rPr>
                <w:b/>
                <w:sz w:val="20"/>
                <w:szCs w:val="20"/>
              </w:rPr>
              <w:t>Changing Me</w:t>
            </w:r>
          </w:p>
          <w:p w:rsidR="00E92FC2" w:rsidRDefault="00E92FC2" w:rsidP="00E92FC2">
            <w:pPr>
              <w:rPr>
                <w:b/>
                <w:sz w:val="20"/>
                <w:szCs w:val="20"/>
              </w:rPr>
            </w:pPr>
            <w:r>
              <w:rPr>
                <w:b/>
                <w:sz w:val="20"/>
                <w:szCs w:val="20"/>
              </w:rPr>
              <w:t>Piece 1 – My Body</w:t>
            </w:r>
          </w:p>
          <w:p w:rsidR="00E92FC2" w:rsidRDefault="00E92FC2" w:rsidP="00E92FC2">
            <w:pPr>
              <w:rPr>
                <w:b/>
                <w:sz w:val="20"/>
                <w:szCs w:val="20"/>
              </w:rPr>
            </w:pPr>
            <w:r>
              <w:rPr>
                <w:b/>
                <w:sz w:val="20"/>
                <w:szCs w:val="20"/>
              </w:rPr>
              <w:t>Piece 2 – Respecting My Body</w:t>
            </w:r>
          </w:p>
          <w:p w:rsidR="00E92FC2" w:rsidRDefault="00E92FC2" w:rsidP="00E92FC2">
            <w:pPr>
              <w:rPr>
                <w:b/>
                <w:sz w:val="20"/>
                <w:szCs w:val="20"/>
              </w:rPr>
            </w:pPr>
            <w:r>
              <w:rPr>
                <w:b/>
                <w:sz w:val="20"/>
                <w:szCs w:val="20"/>
              </w:rPr>
              <w:t>Piece 3 – Growing Up</w:t>
            </w:r>
          </w:p>
          <w:p w:rsidR="00E92FC2" w:rsidRDefault="00E92FC2" w:rsidP="00E92FC2">
            <w:pPr>
              <w:rPr>
                <w:b/>
                <w:sz w:val="20"/>
                <w:szCs w:val="20"/>
              </w:rPr>
            </w:pPr>
            <w:r>
              <w:rPr>
                <w:b/>
                <w:sz w:val="20"/>
                <w:szCs w:val="20"/>
              </w:rPr>
              <w:t>Piece 4 – Fun and Fears</w:t>
            </w:r>
          </w:p>
          <w:p w:rsidR="00E92FC2" w:rsidRDefault="00E92FC2" w:rsidP="00E92FC2">
            <w:pPr>
              <w:rPr>
                <w:b/>
                <w:sz w:val="20"/>
                <w:szCs w:val="20"/>
              </w:rPr>
            </w:pPr>
            <w:r>
              <w:rPr>
                <w:b/>
                <w:sz w:val="20"/>
                <w:szCs w:val="20"/>
              </w:rPr>
              <w:t>Piece 5 – Fun and Fears</w:t>
            </w:r>
          </w:p>
          <w:p w:rsidR="00E92FC2" w:rsidRDefault="00E92FC2" w:rsidP="00E92FC2">
            <w:pPr>
              <w:rPr>
                <w:b/>
                <w:sz w:val="20"/>
                <w:szCs w:val="20"/>
              </w:rPr>
            </w:pPr>
            <w:r>
              <w:rPr>
                <w:b/>
                <w:sz w:val="20"/>
                <w:szCs w:val="20"/>
              </w:rPr>
              <w:t>Piece 6 – Celebration</w:t>
            </w:r>
          </w:p>
        </w:tc>
      </w:tr>
      <w:tr w:rsidR="00E92FC2" w:rsidRPr="00BB6F43" w:rsidTr="002D2683">
        <w:trPr>
          <w:trHeight w:val="942"/>
        </w:trPr>
        <w:tc>
          <w:tcPr>
            <w:tcW w:w="1541" w:type="dxa"/>
          </w:tcPr>
          <w:p w:rsidR="00E92FC2" w:rsidRPr="00E92FC2" w:rsidRDefault="00E92FC2" w:rsidP="00E92FC2">
            <w:pPr>
              <w:jc w:val="center"/>
              <w:rPr>
                <w:b/>
                <w:sz w:val="20"/>
                <w:szCs w:val="20"/>
              </w:rPr>
            </w:pPr>
            <w:r w:rsidRPr="00E92FC2">
              <w:rPr>
                <w:b/>
                <w:sz w:val="20"/>
                <w:szCs w:val="20"/>
              </w:rPr>
              <w:t>Understanding the</w:t>
            </w:r>
          </w:p>
          <w:p w:rsidR="00E92FC2" w:rsidRPr="00BB6F43" w:rsidRDefault="00E92FC2" w:rsidP="00E92FC2">
            <w:pPr>
              <w:jc w:val="center"/>
            </w:pPr>
            <w:r w:rsidRPr="00E92FC2">
              <w:rPr>
                <w:b/>
                <w:sz w:val="20"/>
                <w:szCs w:val="20"/>
              </w:rPr>
              <w:t>World</w:t>
            </w:r>
          </w:p>
        </w:tc>
        <w:tc>
          <w:tcPr>
            <w:tcW w:w="3280" w:type="dxa"/>
            <w:shd w:val="clear" w:color="auto" w:fill="D6E3BC" w:themeFill="accent3" w:themeFillTint="66"/>
          </w:tcPr>
          <w:p w:rsidR="00E92FC2" w:rsidRPr="00BB6F43" w:rsidRDefault="00E92FC2" w:rsidP="00E92FC2">
            <w:r w:rsidRPr="00BB6F43">
              <w:t>Who is in my family?</w:t>
            </w:r>
            <w:r w:rsidR="004C3D6E">
              <w:t xml:space="preserve"> Family photos and baby photos.  How have they changed?</w:t>
            </w:r>
          </w:p>
          <w:p w:rsidR="00E92FC2" w:rsidRPr="00BB6F43" w:rsidRDefault="00E92FC2" w:rsidP="00E92FC2">
            <w:r w:rsidRPr="00BB6F43">
              <w:t>Ourselves – parts of the body.</w:t>
            </w:r>
          </w:p>
          <w:p w:rsidR="00E92FC2" w:rsidRPr="00BB6F43" w:rsidRDefault="00E92FC2" w:rsidP="00E92FC2">
            <w:r w:rsidRPr="00BB6F43">
              <w:t>Our school.</w:t>
            </w:r>
          </w:p>
          <w:p w:rsidR="00E92FC2" w:rsidRPr="00BB6F43" w:rsidRDefault="004C3D6E" w:rsidP="00E92FC2">
            <w:r>
              <w:t>Autumn leaf exploration.</w:t>
            </w:r>
          </w:p>
          <w:p w:rsidR="00E92FC2" w:rsidRPr="00BB6F43" w:rsidRDefault="00E92FC2" w:rsidP="00E92FC2"/>
        </w:tc>
        <w:tc>
          <w:tcPr>
            <w:tcW w:w="3112" w:type="dxa"/>
            <w:shd w:val="clear" w:color="auto" w:fill="D6E3BC" w:themeFill="accent3" w:themeFillTint="66"/>
          </w:tcPr>
          <w:p w:rsidR="00E92FC2" w:rsidRDefault="00B34B28" w:rsidP="00E92FC2">
            <w:r>
              <w:t>Links to festivals: Bonfire N</w:t>
            </w:r>
            <w:r w:rsidR="00E92FC2" w:rsidRPr="00BB6F43">
              <w:t>ight, Diwali, Xmas</w:t>
            </w:r>
          </w:p>
          <w:p w:rsidR="004C3D6E" w:rsidRDefault="004C3D6E" w:rsidP="00E92FC2"/>
          <w:p w:rsidR="004C3D6E" w:rsidRPr="00BB6F43" w:rsidRDefault="004C3D6E" w:rsidP="00E92FC2">
            <w:proofErr w:type="spellStart"/>
            <w:r>
              <w:t>Funnybones</w:t>
            </w:r>
            <w:proofErr w:type="spellEnd"/>
            <w:r>
              <w:t xml:space="preserve"> – skeletons.</w:t>
            </w:r>
          </w:p>
          <w:p w:rsidR="00E92FC2" w:rsidRDefault="00E92FC2" w:rsidP="00E92FC2"/>
          <w:p w:rsidR="00C177F3" w:rsidRPr="00BB6F43" w:rsidRDefault="00C177F3" w:rsidP="00E92FC2">
            <w:r>
              <w:t>Exploring Space.</w:t>
            </w:r>
          </w:p>
        </w:tc>
        <w:tc>
          <w:tcPr>
            <w:tcW w:w="3402" w:type="dxa"/>
            <w:shd w:val="clear" w:color="auto" w:fill="DAEEF3" w:themeFill="accent5" w:themeFillTint="33"/>
          </w:tcPr>
          <w:p w:rsidR="004C3D6E" w:rsidRDefault="004C3D6E" w:rsidP="00E92FC2">
            <w:r>
              <w:t>Exploring melting ice.</w:t>
            </w:r>
          </w:p>
          <w:p w:rsidR="003A0575" w:rsidRDefault="003A0575" w:rsidP="003A0575">
            <w:r>
              <w:t xml:space="preserve">Continue developing positive attitudes about the differences between people. </w:t>
            </w:r>
          </w:p>
          <w:p w:rsidR="00E92FC2" w:rsidRPr="00BB6F43" w:rsidRDefault="003A0575" w:rsidP="00E92FC2">
            <w:r>
              <w:t>Know that there are different countries in the world and talk about the differences they have experienced or seen in photos.</w:t>
            </w:r>
          </w:p>
        </w:tc>
        <w:tc>
          <w:tcPr>
            <w:tcW w:w="3404" w:type="dxa"/>
            <w:shd w:val="clear" w:color="auto" w:fill="DAEEF3" w:themeFill="accent5" w:themeFillTint="33"/>
          </w:tcPr>
          <w:p w:rsidR="004F7D35" w:rsidRDefault="00E92FC2" w:rsidP="00E92FC2">
            <w:r w:rsidRPr="00BB6F43">
              <w:t>Car</w:t>
            </w:r>
            <w:r w:rsidR="004F7D35">
              <w:t>e and concern for living things.</w:t>
            </w:r>
          </w:p>
          <w:p w:rsidR="00E92FC2" w:rsidRDefault="00E92FC2" w:rsidP="00E92FC2">
            <w:r w:rsidRPr="00BB6F43">
              <w:t xml:space="preserve">Planting </w:t>
            </w:r>
            <w:r w:rsidR="00C177F3">
              <w:t>grass seeds for the Billy Goats.</w:t>
            </w:r>
          </w:p>
          <w:p w:rsidR="004C3D6E" w:rsidRPr="00BB6F43" w:rsidRDefault="004C3D6E" w:rsidP="00E92FC2">
            <w:r>
              <w:t>Smelling different herbs and spices.</w:t>
            </w:r>
          </w:p>
        </w:tc>
        <w:tc>
          <w:tcPr>
            <w:tcW w:w="3401" w:type="dxa"/>
            <w:shd w:val="clear" w:color="auto" w:fill="E5DFEC" w:themeFill="accent4" w:themeFillTint="33"/>
          </w:tcPr>
          <w:p w:rsidR="00E92FC2" w:rsidRDefault="004F7D35" w:rsidP="00E92FC2">
            <w:r>
              <w:t>Animals and their habitats.</w:t>
            </w:r>
          </w:p>
          <w:p w:rsidR="004C3D6E" w:rsidRDefault="004C3D6E" w:rsidP="00E92FC2">
            <w:r>
              <w:t>Looking after animals.</w:t>
            </w:r>
          </w:p>
          <w:p w:rsidR="004F7D35" w:rsidRDefault="004F7D35" w:rsidP="00E92FC2">
            <w:r>
              <w:t>Life cycle of a butterfly</w:t>
            </w:r>
            <w:r w:rsidR="00C177F3">
              <w:t>/minibeasts</w:t>
            </w:r>
            <w:r>
              <w:t>.</w:t>
            </w:r>
          </w:p>
          <w:p w:rsidR="004C3D6E" w:rsidRDefault="004C3D6E" w:rsidP="00E92FC2">
            <w:r>
              <w:t>Fossils and bones.</w:t>
            </w:r>
          </w:p>
          <w:p w:rsidR="00C177F3" w:rsidRPr="00BB6F43" w:rsidRDefault="00C177F3" w:rsidP="00E92FC2">
            <w:r>
              <w:t>Exploring occupations – Farmer, Vet, Zoo Keeper</w:t>
            </w:r>
          </w:p>
        </w:tc>
        <w:tc>
          <w:tcPr>
            <w:tcW w:w="3260" w:type="dxa"/>
            <w:shd w:val="clear" w:color="auto" w:fill="E5DFEC" w:themeFill="accent4" w:themeFillTint="33"/>
          </w:tcPr>
          <w:p w:rsidR="004F7D35" w:rsidRDefault="004F7D35" w:rsidP="00E92FC2">
            <w:r>
              <w:t>Going on a journey.</w:t>
            </w:r>
          </w:p>
          <w:p w:rsidR="004F7D35" w:rsidRPr="00BB6F43" w:rsidRDefault="004F7D35" w:rsidP="00E92FC2">
            <w:r>
              <w:t>Observing underwater worlds.</w:t>
            </w:r>
          </w:p>
        </w:tc>
      </w:tr>
      <w:tr w:rsidR="004F7D35" w:rsidRPr="00BB6F43" w:rsidTr="004F7D35">
        <w:trPr>
          <w:trHeight w:val="942"/>
        </w:trPr>
        <w:tc>
          <w:tcPr>
            <w:tcW w:w="1541" w:type="dxa"/>
          </w:tcPr>
          <w:p w:rsidR="004F7D35" w:rsidRPr="00E92FC2" w:rsidRDefault="004F7D35" w:rsidP="00E92FC2">
            <w:pPr>
              <w:jc w:val="center"/>
              <w:rPr>
                <w:b/>
                <w:sz w:val="20"/>
                <w:szCs w:val="20"/>
              </w:rPr>
            </w:pPr>
            <w:r w:rsidRPr="00E92FC2">
              <w:rPr>
                <w:b/>
                <w:sz w:val="20"/>
                <w:szCs w:val="20"/>
              </w:rPr>
              <w:t>Expressive</w:t>
            </w:r>
          </w:p>
          <w:p w:rsidR="004F7D35" w:rsidRPr="00E92FC2" w:rsidRDefault="004F7D35" w:rsidP="00E92FC2">
            <w:pPr>
              <w:jc w:val="center"/>
              <w:rPr>
                <w:b/>
                <w:sz w:val="20"/>
                <w:szCs w:val="20"/>
              </w:rPr>
            </w:pPr>
            <w:r w:rsidRPr="00E92FC2">
              <w:rPr>
                <w:b/>
                <w:sz w:val="20"/>
                <w:szCs w:val="20"/>
              </w:rPr>
              <w:t>Arts</w:t>
            </w:r>
          </w:p>
          <w:p w:rsidR="004F7D35" w:rsidRPr="00E92FC2" w:rsidRDefault="004F7D35" w:rsidP="00E92FC2">
            <w:pPr>
              <w:jc w:val="center"/>
              <w:rPr>
                <w:b/>
                <w:sz w:val="20"/>
                <w:szCs w:val="20"/>
              </w:rPr>
            </w:pPr>
            <w:r w:rsidRPr="00E92FC2">
              <w:rPr>
                <w:b/>
                <w:sz w:val="20"/>
                <w:szCs w:val="20"/>
              </w:rPr>
              <w:t>and</w:t>
            </w:r>
          </w:p>
          <w:p w:rsidR="004F7D35" w:rsidRPr="00E92FC2" w:rsidRDefault="004F7D35" w:rsidP="00E92FC2">
            <w:pPr>
              <w:jc w:val="center"/>
              <w:rPr>
                <w:b/>
                <w:sz w:val="20"/>
                <w:szCs w:val="20"/>
              </w:rPr>
            </w:pPr>
            <w:r w:rsidRPr="00E92FC2">
              <w:rPr>
                <w:b/>
                <w:sz w:val="20"/>
                <w:szCs w:val="20"/>
              </w:rPr>
              <w:t>Design</w:t>
            </w:r>
          </w:p>
          <w:p w:rsidR="004F7D35" w:rsidRPr="00E92FC2" w:rsidRDefault="004F7D35" w:rsidP="00E92FC2">
            <w:pPr>
              <w:jc w:val="center"/>
              <w:rPr>
                <w:b/>
                <w:sz w:val="20"/>
                <w:szCs w:val="20"/>
              </w:rPr>
            </w:pPr>
          </w:p>
        </w:tc>
        <w:tc>
          <w:tcPr>
            <w:tcW w:w="19859" w:type="dxa"/>
            <w:gridSpan w:val="6"/>
            <w:shd w:val="clear" w:color="auto" w:fill="FDE9D9" w:themeFill="accent6" w:themeFillTint="33"/>
          </w:tcPr>
          <w:p w:rsidR="004F7D35" w:rsidRDefault="004F7D35" w:rsidP="00E92FC2">
            <w:r w:rsidRPr="004F7D35">
              <w:t xml:space="preserve">Throughout the year children will: </w:t>
            </w:r>
          </w:p>
          <w:p w:rsidR="004F7D35" w:rsidRDefault="004F7D35" w:rsidP="00E92FC2">
            <w:r w:rsidRPr="004F7D35">
              <w:t xml:space="preserve">• Sing a variety of nursery rhymes and become familiar with these </w:t>
            </w:r>
          </w:p>
          <w:p w:rsidR="004F7D35" w:rsidRDefault="004F7D35" w:rsidP="00E92FC2">
            <w:r w:rsidRPr="004F7D35">
              <w:t xml:space="preserve">• To move to music and play instruments to a variety </w:t>
            </w:r>
            <w:r>
              <w:t xml:space="preserve">of different songs </w:t>
            </w:r>
          </w:p>
          <w:p w:rsidR="004C3D6E" w:rsidRDefault="004F7D35" w:rsidP="00E92FC2">
            <w:r>
              <w:t>• Experiment</w:t>
            </w:r>
            <w:r w:rsidRPr="004F7D35">
              <w:t xml:space="preserve"> with colours and blocks.</w:t>
            </w:r>
          </w:p>
          <w:p w:rsidR="004C3D6E" w:rsidRDefault="004C3D6E" w:rsidP="00E92FC2">
            <w:r>
              <w:t>• Explore textures.</w:t>
            </w:r>
          </w:p>
          <w:p w:rsidR="004C3D6E" w:rsidRDefault="004C3D6E" w:rsidP="00E92FC2">
            <w:r>
              <w:t>• Mark make with natural materials – water, sticks, leaves, vegetables etc.</w:t>
            </w:r>
          </w:p>
          <w:p w:rsidR="004C3D6E" w:rsidRPr="00BB6F43" w:rsidRDefault="004C3D6E" w:rsidP="00E92FC2">
            <w:r>
              <w:t>• Take part in creative activities linked to the topic such as Christmas crafts, firework pictures, winter collages.</w:t>
            </w:r>
          </w:p>
        </w:tc>
      </w:tr>
      <w:tr w:rsidR="00E92FC2" w:rsidRPr="00BB6F43" w:rsidTr="002D2683">
        <w:trPr>
          <w:trHeight w:val="942"/>
        </w:trPr>
        <w:tc>
          <w:tcPr>
            <w:tcW w:w="1541" w:type="dxa"/>
          </w:tcPr>
          <w:p w:rsidR="00E92FC2" w:rsidRPr="00E92FC2" w:rsidRDefault="00E92FC2" w:rsidP="00E92FC2">
            <w:pPr>
              <w:jc w:val="center"/>
              <w:rPr>
                <w:b/>
                <w:sz w:val="20"/>
                <w:szCs w:val="20"/>
              </w:rPr>
            </w:pPr>
            <w:r w:rsidRPr="00E92FC2">
              <w:rPr>
                <w:b/>
                <w:sz w:val="20"/>
                <w:szCs w:val="20"/>
              </w:rPr>
              <w:t>SMSC</w:t>
            </w:r>
          </w:p>
        </w:tc>
        <w:tc>
          <w:tcPr>
            <w:tcW w:w="3280" w:type="dxa"/>
            <w:shd w:val="clear" w:color="auto" w:fill="D6E3BC" w:themeFill="accent3" w:themeFillTint="66"/>
          </w:tcPr>
          <w:p w:rsidR="00E92FC2" w:rsidRPr="00BB6F43" w:rsidRDefault="00E92FC2" w:rsidP="00E92FC2">
            <w:pPr>
              <w:rPr>
                <w:b/>
              </w:rPr>
            </w:pPr>
            <w:r w:rsidRPr="00BB6F43">
              <w:rPr>
                <w:b/>
              </w:rPr>
              <w:t>Mutual respect.</w:t>
            </w:r>
          </w:p>
          <w:p w:rsidR="00E92FC2" w:rsidRPr="00BB6F43" w:rsidRDefault="00E92FC2" w:rsidP="00E92FC2">
            <w:r w:rsidRPr="00BB6F43">
              <w:t xml:space="preserve">We are all unique. </w:t>
            </w:r>
          </w:p>
          <w:p w:rsidR="00E92FC2" w:rsidRPr="00BB6F43" w:rsidRDefault="00E92FC2" w:rsidP="00E92FC2">
            <w:r w:rsidRPr="00BB6F43">
              <w:t xml:space="preserve">We respect differences between different people and their beliefs in our community, in this country and all around the world. </w:t>
            </w:r>
          </w:p>
          <w:p w:rsidR="00E92FC2" w:rsidRPr="00BB6F43" w:rsidRDefault="004F7D35" w:rsidP="00E92FC2">
            <w:r>
              <w:t>All cultures are learned</w:t>
            </w:r>
            <w:r w:rsidR="00E92FC2" w:rsidRPr="00BB6F43">
              <w:t>, respected, and celebrated.</w:t>
            </w:r>
          </w:p>
        </w:tc>
        <w:tc>
          <w:tcPr>
            <w:tcW w:w="3112" w:type="dxa"/>
            <w:shd w:val="clear" w:color="auto" w:fill="D6E3BC" w:themeFill="accent3" w:themeFillTint="66"/>
          </w:tcPr>
          <w:p w:rsidR="00E92FC2" w:rsidRPr="00BB6F43" w:rsidRDefault="00E92FC2" w:rsidP="00E92FC2">
            <w:pPr>
              <w:rPr>
                <w:b/>
              </w:rPr>
            </w:pPr>
            <w:r w:rsidRPr="00BB6F43">
              <w:rPr>
                <w:b/>
              </w:rPr>
              <w:t xml:space="preserve">Mutual Tolerance. </w:t>
            </w:r>
          </w:p>
          <w:p w:rsidR="00E92FC2" w:rsidRPr="00BB6F43" w:rsidRDefault="00E92FC2" w:rsidP="00E92FC2">
            <w:r w:rsidRPr="00BB6F43">
              <w:t>Everyone is valued, all cultures are celebrated and we all share and respect the opinions of others. Mutual tolerance of those with different faiths and beliefs and for those without faith.</w:t>
            </w:r>
          </w:p>
        </w:tc>
        <w:tc>
          <w:tcPr>
            <w:tcW w:w="3402" w:type="dxa"/>
            <w:shd w:val="clear" w:color="auto" w:fill="DAEEF3" w:themeFill="accent5" w:themeFillTint="33"/>
          </w:tcPr>
          <w:p w:rsidR="00E92FC2" w:rsidRPr="00BB6F43" w:rsidRDefault="00E92FC2" w:rsidP="00E92FC2">
            <w:r w:rsidRPr="00BB6F43">
              <w:rPr>
                <w:b/>
              </w:rPr>
              <w:t>Rule of law</w:t>
            </w:r>
            <w:r w:rsidRPr="00BB6F43">
              <w:t xml:space="preserve">. </w:t>
            </w:r>
          </w:p>
          <w:p w:rsidR="00E92FC2" w:rsidRPr="00BB6F43" w:rsidRDefault="00E92FC2" w:rsidP="00E92FC2">
            <w:r w:rsidRPr="00BB6F43">
              <w:t xml:space="preserve">We all know that we have rules at school that we must follow. </w:t>
            </w:r>
          </w:p>
          <w:p w:rsidR="00E92FC2" w:rsidRPr="00BB6F43" w:rsidRDefault="00E92FC2" w:rsidP="00E92FC2">
            <w:r w:rsidRPr="00BB6F43">
              <w:t xml:space="preserve">We know who to talk to if we do not feel safe. </w:t>
            </w:r>
          </w:p>
          <w:p w:rsidR="00E92FC2" w:rsidRPr="00BB6F43" w:rsidRDefault="00E92FC2" w:rsidP="00E92FC2">
            <w:r w:rsidRPr="00BB6F43">
              <w:t xml:space="preserve">We know right from wrong. We recognise that we are accountable for our actions. </w:t>
            </w:r>
          </w:p>
          <w:p w:rsidR="00E92FC2" w:rsidRPr="00BB6F43" w:rsidRDefault="00E92FC2" w:rsidP="00E92FC2">
            <w:r w:rsidRPr="00BB6F43">
              <w:t>We must work together as a team when it is necessary.</w:t>
            </w:r>
          </w:p>
        </w:tc>
        <w:tc>
          <w:tcPr>
            <w:tcW w:w="3404" w:type="dxa"/>
            <w:shd w:val="clear" w:color="auto" w:fill="DAEEF3" w:themeFill="accent5" w:themeFillTint="33"/>
          </w:tcPr>
          <w:p w:rsidR="00E92FC2" w:rsidRPr="00BB6F43" w:rsidRDefault="00E92FC2" w:rsidP="00E92FC2">
            <w:r w:rsidRPr="00BB6F43">
              <w:rPr>
                <w:b/>
              </w:rPr>
              <w:t>Individual liberty</w:t>
            </w:r>
            <w:r w:rsidRPr="00BB6F43">
              <w:t>.</w:t>
            </w:r>
          </w:p>
          <w:p w:rsidR="00E92FC2" w:rsidRPr="00BB6F43" w:rsidRDefault="00E92FC2" w:rsidP="00E92FC2">
            <w:r w:rsidRPr="00BB6F43">
              <w:t xml:space="preserve">We all have the right to have our own views. </w:t>
            </w:r>
          </w:p>
          <w:p w:rsidR="00E92FC2" w:rsidRPr="00BB6F43" w:rsidRDefault="00E92FC2" w:rsidP="00E92FC2">
            <w:r w:rsidRPr="00BB6F43">
              <w:t xml:space="preserve">We are all respected as individuals. We feel safe to have a go at new activities. </w:t>
            </w:r>
          </w:p>
          <w:p w:rsidR="00E92FC2" w:rsidRPr="00BB6F43" w:rsidRDefault="00E92FC2" w:rsidP="00E92FC2">
            <w:r w:rsidRPr="00BB6F43">
              <w:t>We understand and celebrate the fact that everyone is different.</w:t>
            </w:r>
          </w:p>
        </w:tc>
        <w:tc>
          <w:tcPr>
            <w:tcW w:w="3401" w:type="dxa"/>
            <w:shd w:val="clear" w:color="auto" w:fill="E5DFEC" w:themeFill="accent4" w:themeFillTint="33"/>
          </w:tcPr>
          <w:p w:rsidR="00E92FC2" w:rsidRPr="00BB6F43" w:rsidRDefault="00E92FC2" w:rsidP="00E92FC2">
            <w:pPr>
              <w:rPr>
                <w:b/>
              </w:rPr>
            </w:pPr>
            <w:r w:rsidRPr="00BB6F43">
              <w:rPr>
                <w:b/>
              </w:rPr>
              <w:t>Democracy.</w:t>
            </w:r>
          </w:p>
          <w:p w:rsidR="00E92FC2" w:rsidRPr="00BB6F43" w:rsidRDefault="00E92FC2" w:rsidP="00E92FC2">
            <w:r w:rsidRPr="00BB6F43">
              <w:t xml:space="preserve">We all have the right to be listened to. We respect everyone and we value their different ideas and opinions. </w:t>
            </w:r>
          </w:p>
          <w:p w:rsidR="00E92FC2" w:rsidRPr="00BB6F43" w:rsidRDefault="00E92FC2" w:rsidP="00E92FC2">
            <w:r w:rsidRPr="00BB6F43">
              <w:t xml:space="preserve">We have the opportunity to play with who we want to play with. </w:t>
            </w:r>
          </w:p>
          <w:p w:rsidR="00E92FC2" w:rsidRPr="00BB6F43" w:rsidRDefault="00E92FC2" w:rsidP="00E92FC2">
            <w:r w:rsidRPr="00BB6F43">
              <w:t>We listen with intrigue and value and respect the opinions of others.</w:t>
            </w:r>
          </w:p>
        </w:tc>
        <w:tc>
          <w:tcPr>
            <w:tcW w:w="3260" w:type="dxa"/>
            <w:shd w:val="clear" w:color="auto" w:fill="E5DFEC" w:themeFill="accent4" w:themeFillTint="33"/>
          </w:tcPr>
          <w:p w:rsidR="00E92FC2" w:rsidRPr="00BB6F43" w:rsidRDefault="00E92FC2" w:rsidP="00E92FC2">
            <w:pPr>
              <w:rPr>
                <w:b/>
              </w:rPr>
            </w:pPr>
            <w:r w:rsidRPr="00BB6F43">
              <w:rPr>
                <w:b/>
              </w:rPr>
              <w:t xml:space="preserve">British Values. </w:t>
            </w:r>
          </w:p>
          <w:p w:rsidR="00E92FC2" w:rsidRPr="00BB6F43" w:rsidRDefault="00E92FC2" w:rsidP="00E92FC2">
            <w:r w:rsidRPr="00BB6F43">
              <w:t xml:space="preserve">Fundamental British Values underpin what it is to be a citizen in a modern and diverse Great Britain valuing our community and celebrating diversity of the UK. </w:t>
            </w:r>
          </w:p>
          <w:p w:rsidR="00E92FC2" w:rsidRPr="00BB6F43" w:rsidRDefault="00E92FC2" w:rsidP="00E92FC2">
            <w:r w:rsidRPr="00BB6F43">
              <w:t>Fundamental British Values are not exclusive to being British and are shared by other democratic countries.</w:t>
            </w:r>
          </w:p>
        </w:tc>
      </w:tr>
      <w:tr w:rsidR="00E92FC2" w:rsidRPr="00BB6F43" w:rsidTr="002D2683">
        <w:trPr>
          <w:trHeight w:val="942"/>
        </w:trPr>
        <w:tc>
          <w:tcPr>
            <w:tcW w:w="1541" w:type="dxa"/>
          </w:tcPr>
          <w:p w:rsidR="00E92FC2" w:rsidRPr="00E92FC2" w:rsidRDefault="00E92FC2" w:rsidP="00E92FC2">
            <w:pPr>
              <w:jc w:val="center"/>
              <w:rPr>
                <w:b/>
                <w:sz w:val="20"/>
                <w:szCs w:val="20"/>
              </w:rPr>
            </w:pPr>
            <w:r w:rsidRPr="00E92FC2">
              <w:rPr>
                <w:b/>
                <w:sz w:val="20"/>
                <w:szCs w:val="20"/>
              </w:rPr>
              <w:t>Assessment</w:t>
            </w:r>
          </w:p>
        </w:tc>
        <w:tc>
          <w:tcPr>
            <w:tcW w:w="3280" w:type="dxa"/>
            <w:shd w:val="clear" w:color="auto" w:fill="D6E3BC" w:themeFill="accent3" w:themeFillTint="66"/>
          </w:tcPr>
          <w:p w:rsidR="00E92FC2" w:rsidRPr="00BB6F43" w:rsidRDefault="00E92FC2" w:rsidP="00E92FC2">
            <w:r w:rsidRPr="00BB6F43">
              <w:t>In-house baseline data</w:t>
            </w:r>
          </w:p>
          <w:p w:rsidR="00E92FC2" w:rsidRPr="00BB6F43" w:rsidRDefault="00E92FC2" w:rsidP="00E92FC2">
            <w:r w:rsidRPr="00BB6F43">
              <w:t>Observations on Seesaw</w:t>
            </w:r>
          </w:p>
          <w:p w:rsidR="00E92FC2" w:rsidRPr="00BB6F43" w:rsidRDefault="00760DEE" w:rsidP="00E92FC2">
            <w:r>
              <w:t xml:space="preserve">Baseline on </w:t>
            </w:r>
            <w:proofErr w:type="spellStart"/>
            <w:r>
              <w:t>Arbor</w:t>
            </w:r>
            <w:proofErr w:type="spellEnd"/>
          </w:p>
          <w:p w:rsidR="00E92FC2" w:rsidRPr="00BB6F43" w:rsidRDefault="00E92FC2" w:rsidP="00E92FC2"/>
        </w:tc>
        <w:tc>
          <w:tcPr>
            <w:tcW w:w="3112" w:type="dxa"/>
            <w:shd w:val="clear" w:color="auto" w:fill="D6E3BC" w:themeFill="accent3" w:themeFillTint="66"/>
          </w:tcPr>
          <w:p w:rsidR="00E92FC2" w:rsidRPr="00BB6F43" w:rsidRDefault="00E92FC2" w:rsidP="00E92FC2">
            <w:r w:rsidRPr="00BB6F43">
              <w:t>Observations on Seesaw</w:t>
            </w:r>
          </w:p>
          <w:p w:rsidR="00E92FC2" w:rsidRPr="00BB6F43" w:rsidRDefault="00760DEE" w:rsidP="00E92FC2">
            <w:r>
              <w:t>Assessment</w:t>
            </w:r>
            <w:r w:rsidR="00E92FC2" w:rsidRPr="00BB6F43">
              <w:t xml:space="preserve"> data updated</w:t>
            </w:r>
          </w:p>
          <w:p w:rsidR="00E92FC2" w:rsidRPr="00BB6F43" w:rsidRDefault="00E92FC2" w:rsidP="00E92FC2">
            <w:r w:rsidRPr="00BB6F43">
              <w:t>Pupil progress meetings</w:t>
            </w:r>
          </w:p>
          <w:p w:rsidR="00E92FC2" w:rsidRPr="00BB6F43" w:rsidRDefault="00E92FC2" w:rsidP="00E92FC2">
            <w:r w:rsidRPr="00BB6F43">
              <w:t>In-house moderation</w:t>
            </w:r>
          </w:p>
          <w:p w:rsidR="00E92FC2" w:rsidRPr="00BB6F43" w:rsidRDefault="00E92FC2" w:rsidP="00E92FC2">
            <w:r w:rsidRPr="00BB6F43">
              <w:t>EYFS team meetings</w:t>
            </w:r>
          </w:p>
          <w:p w:rsidR="00E92FC2" w:rsidRPr="00BB6F43" w:rsidRDefault="00E92FC2" w:rsidP="00E92FC2"/>
        </w:tc>
        <w:tc>
          <w:tcPr>
            <w:tcW w:w="3402" w:type="dxa"/>
            <w:shd w:val="clear" w:color="auto" w:fill="DAEEF3" w:themeFill="accent5" w:themeFillTint="33"/>
          </w:tcPr>
          <w:p w:rsidR="00E92FC2" w:rsidRPr="00BB6F43" w:rsidRDefault="00E92FC2" w:rsidP="00E92FC2">
            <w:r w:rsidRPr="00BB6F43">
              <w:t>Observations on Seesaw</w:t>
            </w:r>
          </w:p>
          <w:p w:rsidR="00E92FC2" w:rsidRPr="00BB6F43" w:rsidRDefault="00E92FC2" w:rsidP="00E92FC2">
            <w:r w:rsidRPr="00BB6F43">
              <w:t>Maths assessment</w:t>
            </w:r>
          </w:p>
          <w:p w:rsidR="00E92FC2" w:rsidRPr="00BB6F43" w:rsidRDefault="00E92FC2" w:rsidP="00E92FC2">
            <w:r w:rsidRPr="00BB6F43">
              <w:t>Pupil progress meetings</w:t>
            </w:r>
          </w:p>
          <w:p w:rsidR="00E92FC2" w:rsidRPr="00BB6F43" w:rsidRDefault="00E92FC2" w:rsidP="00E92FC2">
            <w:r w:rsidRPr="00BB6F43">
              <w:t>In-house moderation</w:t>
            </w:r>
          </w:p>
          <w:p w:rsidR="00E92FC2" w:rsidRPr="00BB6F43" w:rsidRDefault="00E92FC2" w:rsidP="00E92FC2">
            <w:r w:rsidRPr="00BB6F43">
              <w:t>EYFS team meetings</w:t>
            </w:r>
          </w:p>
        </w:tc>
        <w:tc>
          <w:tcPr>
            <w:tcW w:w="3404" w:type="dxa"/>
            <w:shd w:val="clear" w:color="auto" w:fill="DAEEF3" w:themeFill="accent5" w:themeFillTint="33"/>
          </w:tcPr>
          <w:p w:rsidR="00E92FC2" w:rsidRPr="00BB6F43" w:rsidRDefault="00E92FC2" w:rsidP="00E92FC2">
            <w:r w:rsidRPr="00BB6F43">
              <w:t>Observations on Seesaw</w:t>
            </w:r>
          </w:p>
          <w:p w:rsidR="00E92FC2" w:rsidRPr="00BB6F43" w:rsidRDefault="00760DEE" w:rsidP="00E92FC2">
            <w:r>
              <w:t>Assessment</w:t>
            </w:r>
            <w:r w:rsidR="00E92FC2" w:rsidRPr="00BB6F43">
              <w:t xml:space="preserve"> data updated</w:t>
            </w:r>
          </w:p>
          <w:p w:rsidR="00E92FC2" w:rsidRPr="00BB6F43" w:rsidRDefault="00E92FC2" w:rsidP="00E92FC2">
            <w:r w:rsidRPr="00BB6F43">
              <w:t>Pupil progress meetings</w:t>
            </w:r>
          </w:p>
          <w:p w:rsidR="00E92FC2" w:rsidRPr="00BB6F43" w:rsidRDefault="00E92FC2" w:rsidP="00E92FC2">
            <w:r w:rsidRPr="00BB6F43">
              <w:t>In-house moderation</w:t>
            </w:r>
          </w:p>
          <w:p w:rsidR="00E92FC2" w:rsidRPr="00BB6F43" w:rsidRDefault="00E92FC2" w:rsidP="00E92FC2">
            <w:r w:rsidRPr="00BB6F43">
              <w:t>EYFS team meetings</w:t>
            </w:r>
          </w:p>
          <w:p w:rsidR="00E92FC2" w:rsidRPr="00BB6F43" w:rsidRDefault="00E92FC2" w:rsidP="00E92FC2"/>
        </w:tc>
        <w:tc>
          <w:tcPr>
            <w:tcW w:w="3401" w:type="dxa"/>
            <w:shd w:val="clear" w:color="auto" w:fill="E5DFEC" w:themeFill="accent4" w:themeFillTint="33"/>
          </w:tcPr>
          <w:p w:rsidR="00E92FC2" w:rsidRPr="00BB6F43" w:rsidRDefault="00E92FC2" w:rsidP="00E92FC2">
            <w:r w:rsidRPr="00BB6F43">
              <w:t>Observations on Seesaw</w:t>
            </w:r>
          </w:p>
          <w:p w:rsidR="00E92FC2" w:rsidRPr="00BB6F43" w:rsidRDefault="00E92FC2" w:rsidP="00E92FC2">
            <w:r w:rsidRPr="00BB6F43">
              <w:t>Pupil progress meetings</w:t>
            </w:r>
          </w:p>
          <w:p w:rsidR="00E92FC2" w:rsidRPr="00BB6F43" w:rsidRDefault="00E92FC2" w:rsidP="00E92FC2">
            <w:r w:rsidRPr="00BB6F43">
              <w:t>In-house moderation</w:t>
            </w:r>
          </w:p>
          <w:p w:rsidR="00E92FC2" w:rsidRPr="00BB6F43" w:rsidRDefault="00E92FC2" w:rsidP="00E92FC2">
            <w:r w:rsidRPr="00BB6F43">
              <w:t>EYFS team meetings</w:t>
            </w:r>
          </w:p>
          <w:p w:rsidR="00E92FC2" w:rsidRPr="00BB6F43" w:rsidRDefault="00E92FC2" w:rsidP="00E92FC2"/>
        </w:tc>
        <w:tc>
          <w:tcPr>
            <w:tcW w:w="3260" w:type="dxa"/>
            <w:shd w:val="clear" w:color="auto" w:fill="E5DFEC" w:themeFill="accent4" w:themeFillTint="33"/>
          </w:tcPr>
          <w:p w:rsidR="00E92FC2" w:rsidRPr="00BB6F43" w:rsidRDefault="00E92FC2" w:rsidP="00E92FC2">
            <w:r w:rsidRPr="00BB6F43">
              <w:t>Observations on Seesaw</w:t>
            </w:r>
          </w:p>
          <w:p w:rsidR="00E92FC2" w:rsidRPr="00BB6F43" w:rsidRDefault="00760DEE" w:rsidP="00E92FC2">
            <w:r>
              <w:t>Asessment</w:t>
            </w:r>
            <w:r w:rsidR="00E92FC2" w:rsidRPr="00BB6F43">
              <w:t xml:space="preserve"> data updated</w:t>
            </w:r>
          </w:p>
          <w:p w:rsidR="00E92FC2" w:rsidRPr="00BB6F43" w:rsidRDefault="00E92FC2" w:rsidP="00E92FC2"/>
        </w:tc>
      </w:tr>
    </w:tbl>
    <w:p w:rsidR="00801F07" w:rsidRPr="00BB6F43" w:rsidRDefault="00801F07" w:rsidP="00BB6F43"/>
    <w:sectPr w:rsidR="00801F07" w:rsidRPr="00BB6F43" w:rsidSect="00E205C3">
      <w:headerReference w:type="default" r:id="rId13"/>
      <w:pgSz w:w="23814" w:h="16839" w:orient="landscape" w:code="8"/>
      <w:pgMar w:top="1134" w:right="536" w:bottom="567" w:left="1440"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63E4" w:rsidRDefault="00D163E4" w:rsidP="00681944">
      <w:pPr>
        <w:spacing w:after="0" w:line="240" w:lineRule="auto"/>
      </w:pPr>
      <w:r>
        <w:separator/>
      </w:r>
    </w:p>
  </w:endnote>
  <w:endnote w:type="continuationSeparator" w:id="0">
    <w:p w:rsidR="00D163E4" w:rsidRDefault="00D163E4" w:rsidP="006819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63E4" w:rsidRDefault="00D163E4" w:rsidP="00681944">
      <w:pPr>
        <w:spacing w:after="0" w:line="240" w:lineRule="auto"/>
      </w:pPr>
      <w:r>
        <w:separator/>
      </w:r>
    </w:p>
  </w:footnote>
  <w:footnote w:type="continuationSeparator" w:id="0">
    <w:p w:rsidR="00D163E4" w:rsidRDefault="00D163E4" w:rsidP="006819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3E4" w:rsidRPr="00A04BF0" w:rsidRDefault="00D163E4" w:rsidP="00A04BF0">
    <w:pPr>
      <w:pStyle w:val="Header"/>
      <w:rPr>
        <w:lang w:val="en-US"/>
      </w:rPr>
    </w:pPr>
    <w:r>
      <w:rPr>
        <w:rFonts w:ascii="Arial Black" w:hAnsi="Arial Black"/>
        <w:sz w:val="36"/>
        <w:szCs w:val="36"/>
        <w:lang w:val="en-US"/>
      </w:rPr>
      <w:t xml:space="preserve">EYFS (Nursery) Curriculum Overview/Long Term Plan                                                                  </w:t>
    </w:r>
    <w:r>
      <w:rPr>
        <w:noProof/>
        <w:lang w:eastAsia="en-GB"/>
      </w:rPr>
      <w:drawing>
        <wp:inline distT="0" distB="0" distL="0" distR="0" wp14:anchorId="72A91975" wp14:editId="5C4291CB">
          <wp:extent cx="2209800" cy="64135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251905" cy="6535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C0826"/>
    <w:multiLevelType w:val="hybridMultilevel"/>
    <w:tmpl w:val="D6A87604"/>
    <w:lvl w:ilvl="0" w:tplc="C2CC915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5816C9"/>
    <w:multiLevelType w:val="hybridMultilevel"/>
    <w:tmpl w:val="8D7408BE"/>
    <w:lvl w:ilvl="0" w:tplc="BE34661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1D1316"/>
    <w:multiLevelType w:val="hybridMultilevel"/>
    <w:tmpl w:val="B67400E6"/>
    <w:lvl w:ilvl="0" w:tplc="08090001">
      <w:start w:val="1"/>
      <w:numFmt w:val="bullet"/>
      <w:lvlText w:val=""/>
      <w:lvlJc w:val="left"/>
      <w:pPr>
        <w:ind w:left="5854" w:hanging="360"/>
      </w:pPr>
      <w:rPr>
        <w:rFonts w:ascii="Symbol" w:hAnsi="Symbol" w:hint="default"/>
      </w:rPr>
    </w:lvl>
    <w:lvl w:ilvl="1" w:tplc="08090003" w:tentative="1">
      <w:start w:val="1"/>
      <w:numFmt w:val="bullet"/>
      <w:lvlText w:val="o"/>
      <w:lvlJc w:val="left"/>
      <w:pPr>
        <w:ind w:left="6574" w:hanging="360"/>
      </w:pPr>
      <w:rPr>
        <w:rFonts w:ascii="Courier New" w:hAnsi="Courier New" w:cs="Courier New" w:hint="default"/>
      </w:rPr>
    </w:lvl>
    <w:lvl w:ilvl="2" w:tplc="08090005" w:tentative="1">
      <w:start w:val="1"/>
      <w:numFmt w:val="bullet"/>
      <w:lvlText w:val=""/>
      <w:lvlJc w:val="left"/>
      <w:pPr>
        <w:ind w:left="7294" w:hanging="360"/>
      </w:pPr>
      <w:rPr>
        <w:rFonts w:ascii="Wingdings" w:hAnsi="Wingdings" w:hint="default"/>
      </w:rPr>
    </w:lvl>
    <w:lvl w:ilvl="3" w:tplc="08090001" w:tentative="1">
      <w:start w:val="1"/>
      <w:numFmt w:val="bullet"/>
      <w:lvlText w:val=""/>
      <w:lvlJc w:val="left"/>
      <w:pPr>
        <w:ind w:left="8014" w:hanging="360"/>
      </w:pPr>
      <w:rPr>
        <w:rFonts w:ascii="Symbol" w:hAnsi="Symbol" w:hint="default"/>
      </w:rPr>
    </w:lvl>
    <w:lvl w:ilvl="4" w:tplc="08090003" w:tentative="1">
      <w:start w:val="1"/>
      <w:numFmt w:val="bullet"/>
      <w:lvlText w:val="o"/>
      <w:lvlJc w:val="left"/>
      <w:pPr>
        <w:ind w:left="8734" w:hanging="360"/>
      </w:pPr>
      <w:rPr>
        <w:rFonts w:ascii="Courier New" w:hAnsi="Courier New" w:cs="Courier New" w:hint="default"/>
      </w:rPr>
    </w:lvl>
    <w:lvl w:ilvl="5" w:tplc="08090005" w:tentative="1">
      <w:start w:val="1"/>
      <w:numFmt w:val="bullet"/>
      <w:lvlText w:val=""/>
      <w:lvlJc w:val="left"/>
      <w:pPr>
        <w:ind w:left="9454" w:hanging="360"/>
      </w:pPr>
      <w:rPr>
        <w:rFonts w:ascii="Wingdings" w:hAnsi="Wingdings" w:hint="default"/>
      </w:rPr>
    </w:lvl>
    <w:lvl w:ilvl="6" w:tplc="08090001" w:tentative="1">
      <w:start w:val="1"/>
      <w:numFmt w:val="bullet"/>
      <w:lvlText w:val=""/>
      <w:lvlJc w:val="left"/>
      <w:pPr>
        <w:ind w:left="10174" w:hanging="360"/>
      </w:pPr>
      <w:rPr>
        <w:rFonts w:ascii="Symbol" w:hAnsi="Symbol" w:hint="default"/>
      </w:rPr>
    </w:lvl>
    <w:lvl w:ilvl="7" w:tplc="08090003" w:tentative="1">
      <w:start w:val="1"/>
      <w:numFmt w:val="bullet"/>
      <w:lvlText w:val="o"/>
      <w:lvlJc w:val="left"/>
      <w:pPr>
        <w:ind w:left="10894" w:hanging="360"/>
      </w:pPr>
      <w:rPr>
        <w:rFonts w:ascii="Courier New" w:hAnsi="Courier New" w:cs="Courier New" w:hint="default"/>
      </w:rPr>
    </w:lvl>
    <w:lvl w:ilvl="8" w:tplc="08090005" w:tentative="1">
      <w:start w:val="1"/>
      <w:numFmt w:val="bullet"/>
      <w:lvlText w:val=""/>
      <w:lvlJc w:val="left"/>
      <w:pPr>
        <w:ind w:left="11614" w:hanging="360"/>
      </w:pPr>
      <w:rPr>
        <w:rFonts w:ascii="Wingdings" w:hAnsi="Wingdings" w:hint="default"/>
      </w:rPr>
    </w:lvl>
  </w:abstractNum>
  <w:abstractNum w:abstractNumId="3" w15:restartNumberingAfterBreak="0">
    <w:nsid w:val="3A923952"/>
    <w:multiLevelType w:val="hybridMultilevel"/>
    <w:tmpl w:val="6A42D90E"/>
    <w:lvl w:ilvl="0" w:tplc="87289F58">
      <w:numFmt w:val="bullet"/>
      <w:lvlText w:val="-"/>
      <w:lvlJc w:val="left"/>
      <w:pPr>
        <w:ind w:left="5854" w:hanging="360"/>
      </w:pPr>
      <w:rPr>
        <w:rFonts w:ascii="Calibri" w:eastAsiaTheme="minorHAnsi" w:hAnsi="Calibri" w:cs="Calibri" w:hint="default"/>
      </w:rPr>
    </w:lvl>
    <w:lvl w:ilvl="1" w:tplc="08090003" w:tentative="1">
      <w:start w:val="1"/>
      <w:numFmt w:val="bullet"/>
      <w:lvlText w:val="o"/>
      <w:lvlJc w:val="left"/>
      <w:pPr>
        <w:ind w:left="6574" w:hanging="360"/>
      </w:pPr>
      <w:rPr>
        <w:rFonts w:ascii="Courier New" w:hAnsi="Courier New" w:cs="Courier New" w:hint="default"/>
      </w:rPr>
    </w:lvl>
    <w:lvl w:ilvl="2" w:tplc="08090005" w:tentative="1">
      <w:start w:val="1"/>
      <w:numFmt w:val="bullet"/>
      <w:lvlText w:val=""/>
      <w:lvlJc w:val="left"/>
      <w:pPr>
        <w:ind w:left="7294" w:hanging="360"/>
      </w:pPr>
      <w:rPr>
        <w:rFonts w:ascii="Wingdings" w:hAnsi="Wingdings" w:hint="default"/>
      </w:rPr>
    </w:lvl>
    <w:lvl w:ilvl="3" w:tplc="08090001" w:tentative="1">
      <w:start w:val="1"/>
      <w:numFmt w:val="bullet"/>
      <w:lvlText w:val=""/>
      <w:lvlJc w:val="left"/>
      <w:pPr>
        <w:ind w:left="8014" w:hanging="360"/>
      </w:pPr>
      <w:rPr>
        <w:rFonts w:ascii="Symbol" w:hAnsi="Symbol" w:hint="default"/>
      </w:rPr>
    </w:lvl>
    <w:lvl w:ilvl="4" w:tplc="08090003" w:tentative="1">
      <w:start w:val="1"/>
      <w:numFmt w:val="bullet"/>
      <w:lvlText w:val="o"/>
      <w:lvlJc w:val="left"/>
      <w:pPr>
        <w:ind w:left="8734" w:hanging="360"/>
      </w:pPr>
      <w:rPr>
        <w:rFonts w:ascii="Courier New" w:hAnsi="Courier New" w:cs="Courier New" w:hint="default"/>
      </w:rPr>
    </w:lvl>
    <w:lvl w:ilvl="5" w:tplc="08090005" w:tentative="1">
      <w:start w:val="1"/>
      <w:numFmt w:val="bullet"/>
      <w:lvlText w:val=""/>
      <w:lvlJc w:val="left"/>
      <w:pPr>
        <w:ind w:left="9454" w:hanging="360"/>
      </w:pPr>
      <w:rPr>
        <w:rFonts w:ascii="Wingdings" w:hAnsi="Wingdings" w:hint="default"/>
      </w:rPr>
    </w:lvl>
    <w:lvl w:ilvl="6" w:tplc="08090001" w:tentative="1">
      <w:start w:val="1"/>
      <w:numFmt w:val="bullet"/>
      <w:lvlText w:val=""/>
      <w:lvlJc w:val="left"/>
      <w:pPr>
        <w:ind w:left="10174" w:hanging="360"/>
      </w:pPr>
      <w:rPr>
        <w:rFonts w:ascii="Symbol" w:hAnsi="Symbol" w:hint="default"/>
      </w:rPr>
    </w:lvl>
    <w:lvl w:ilvl="7" w:tplc="08090003" w:tentative="1">
      <w:start w:val="1"/>
      <w:numFmt w:val="bullet"/>
      <w:lvlText w:val="o"/>
      <w:lvlJc w:val="left"/>
      <w:pPr>
        <w:ind w:left="10894" w:hanging="360"/>
      </w:pPr>
      <w:rPr>
        <w:rFonts w:ascii="Courier New" w:hAnsi="Courier New" w:cs="Courier New" w:hint="default"/>
      </w:rPr>
    </w:lvl>
    <w:lvl w:ilvl="8" w:tplc="08090005" w:tentative="1">
      <w:start w:val="1"/>
      <w:numFmt w:val="bullet"/>
      <w:lvlText w:val=""/>
      <w:lvlJc w:val="left"/>
      <w:pPr>
        <w:ind w:left="11614" w:hanging="360"/>
      </w:pPr>
      <w:rPr>
        <w:rFonts w:ascii="Wingdings" w:hAnsi="Wingdings" w:hint="default"/>
      </w:rPr>
    </w:lvl>
  </w:abstractNum>
  <w:abstractNum w:abstractNumId="4" w15:restartNumberingAfterBreak="0">
    <w:nsid w:val="47AA173A"/>
    <w:multiLevelType w:val="hybridMultilevel"/>
    <w:tmpl w:val="86D6262A"/>
    <w:lvl w:ilvl="0" w:tplc="72C8E1C2">
      <w:numFmt w:val="bullet"/>
      <w:lvlText w:val=""/>
      <w:lvlJc w:val="left"/>
      <w:pPr>
        <w:ind w:left="1440" w:hanging="360"/>
      </w:pPr>
      <w:rPr>
        <w:rFonts w:ascii="Symbol" w:eastAsiaTheme="minorHAnsi" w:hAnsi="Symbol"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57017E2E"/>
    <w:multiLevelType w:val="hybridMultilevel"/>
    <w:tmpl w:val="D7E03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76C08FE"/>
    <w:multiLevelType w:val="hybridMultilevel"/>
    <w:tmpl w:val="3EF0F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F9405F5"/>
    <w:multiLevelType w:val="hybridMultilevel"/>
    <w:tmpl w:val="2284A4A8"/>
    <w:lvl w:ilvl="0" w:tplc="B752733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08D40F4"/>
    <w:multiLevelType w:val="hybridMultilevel"/>
    <w:tmpl w:val="302EC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1EC3467"/>
    <w:multiLevelType w:val="hybridMultilevel"/>
    <w:tmpl w:val="410CD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E491997"/>
    <w:multiLevelType w:val="hybridMultilevel"/>
    <w:tmpl w:val="F4DEB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FE010BE"/>
    <w:multiLevelType w:val="hybridMultilevel"/>
    <w:tmpl w:val="69F41114"/>
    <w:lvl w:ilvl="0" w:tplc="AEFEC43A">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5"/>
  </w:num>
  <w:num w:numId="2">
    <w:abstractNumId w:val="10"/>
  </w:num>
  <w:num w:numId="3">
    <w:abstractNumId w:val="9"/>
  </w:num>
  <w:num w:numId="4">
    <w:abstractNumId w:val="8"/>
  </w:num>
  <w:num w:numId="5">
    <w:abstractNumId w:val="6"/>
  </w:num>
  <w:num w:numId="6">
    <w:abstractNumId w:val="7"/>
  </w:num>
  <w:num w:numId="7">
    <w:abstractNumId w:val="11"/>
  </w:num>
  <w:num w:numId="8">
    <w:abstractNumId w:val="4"/>
  </w:num>
  <w:num w:numId="9">
    <w:abstractNumId w:val="0"/>
  </w:num>
  <w:num w:numId="10">
    <w:abstractNumId w:val="1"/>
  </w:num>
  <w:num w:numId="11">
    <w:abstractNumId w:val="3"/>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944"/>
    <w:rsid w:val="000013E9"/>
    <w:rsid w:val="00017553"/>
    <w:rsid w:val="00020F9C"/>
    <w:rsid w:val="00051C9A"/>
    <w:rsid w:val="00090290"/>
    <w:rsid w:val="000A25A3"/>
    <w:rsid w:val="00124F33"/>
    <w:rsid w:val="00174160"/>
    <w:rsid w:val="00185739"/>
    <w:rsid w:val="001B1724"/>
    <w:rsid w:val="001B20AF"/>
    <w:rsid w:val="001C0F21"/>
    <w:rsid w:val="001C6BA3"/>
    <w:rsid w:val="001D178A"/>
    <w:rsid w:val="001D719E"/>
    <w:rsid w:val="00224386"/>
    <w:rsid w:val="00246D6E"/>
    <w:rsid w:val="002702D9"/>
    <w:rsid w:val="00291495"/>
    <w:rsid w:val="002945EB"/>
    <w:rsid w:val="002D2683"/>
    <w:rsid w:val="002D3BCB"/>
    <w:rsid w:val="002D5ADA"/>
    <w:rsid w:val="00321A8B"/>
    <w:rsid w:val="00331D53"/>
    <w:rsid w:val="00336B65"/>
    <w:rsid w:val="00355182"/>
    <w:rsid w:val="003601BB"/>
    <w:rsid w:val="003A0575"/>
    <w:rsid w:val="003A7988"/>
    <w:rsid w:val="003D1B83"/>
    <w:rsid w:val="003E2E0F"/>
    <w:rsid w:val="00433AF7"/>
    <w:rsid w:val="004710D3"/>
    <w:rsid w:val="0047307A"/>
    <w:rsid w:val="004739DC"/>
    <w:rsid w:val="004901EC"/>
    <w:rsid w:val="00494753"/>
    <w:rsid w:val="004A311E"/>
    <w:rsid w:val="004C3D6E"/>
    <w:rsid w:val="004E589F"/>
    <w:rsid w:val="004F39AA"/>
    <w:rsid w:val="004F510B"/>
    <w:rsid w:val="004F7D35"/>
    <w:rsid w:val="0051574E"/>
    <w:rsid w:val="00565D6C"/>
    <w:rsid w:val="005A0A51"/>
    <w:rsid w:val="005C39BF"/>
    <w:rsid w:val="005E3C55"/>
    <w:rsid w:val="00602304"/>
    <w:rsid w:val="00606A16"/>
    <w:rsid w:val="00607302"/>
    <w:rsid w:val="00610C00"/>
    <w:rsid w:val="006308C2"/>
    <w:rsid w:val="00681944"/>
    <w:rsid w:val="006C1539"/>
    <w:rsid w:val="006E0AA3"/>
    <w:rsid w:val="006F5F8F"/>
    <w:rsid w:val="00724E89"/>
    <w:rsid w:val="00760DEE"/>
    <w:rsid w:val="00801F07"/>
    <w:rsid w:val="00844071"/>
    <w:rsid w:val="00886962"/>
    <w:rsid w:val="008878F2"/>
    <w:rsid w:val="008A05D2"/>
    <w:rsid w:val="008A7567"/>
    <w:rsid w:val="008B1C15"/>
    <w:rsid w:val="008B1CB2"/>
    <w:rsid w:val="008B26B1"/>
    <w:rsid w:val="008C3561"/>
    <w:rsid w:val="008C73FC"/>
    <w:rsid w:val="008E3F04"/>
    <w:rsid w:val="008F7BAF"/>
    <w:rsid w:val="00942DA7"/>
    <w:rsid w:val="009440AD"/>
    <w:rsid w:val="00974541"/>
    <w:rsid w:val="00994ED2"/>
    <w:rsid w:val="009974B4"/>
    <w:rsid w:val="009D6C49"/>
    <w:rsid w:val="00A04BF0"/>
    <w:rsid w:val="00A12B8E"/>
    <w:rsid w:val="00A40400"/>
    <w:rsid w:val="00A46009"/>
    <w:rsid w:val="00AB23D9"/>
    <w:rsid w:val="00AB37C5"/>
    <w:rsid w:val="00AC0C30"/>
    <w:rsid w:val="00AC242A"/>
    <w:rsid w:val="00AC4765"/>
    <w:rsid w:val="00AE439B"/>
    <w:rsid w:val="00B04977"/>
    <w:rsid w:val="00B05836"/>
    <w:rsid w:val="00B12C50"/>
    <w:rsid w:val="00B34B28"/>
    <w:rsid w:val="00B76A47"/>
    <w:rsid w:val="00BB62DD"/>
    <w:rsid w:val="00BB6F43"/>
    <w:rsid w:val="00BB71DA"/>
    <w:rsid w:val="00BF0922"/>
    <w:rsid w:val="00C01014"/>
    <w:rsid w:val="00C177F3"/>
    <w:rsid w:val="00C25574"/>
    <w:rsid w:val="00C2782A"/>
    <w:rsid w:val="00C3415B"/>
    <w:rsid w:val="00C50084"/>
    <w:rsid w:val="00C6412F"/>
    <w:rsid w:val="00C930A7"/>
    <w:rsid w:val="00CB1B7F"/>
    <w:rsid w:val="00CD02DA"/>
    <w:rsid w:val="00CD09CE"/>
    <w:rsid w:val="00CD7CF1"/>
    <w:rsid w:val="00D163E4"/>
    <w:rsid w:val="00D3002B"/>
    <w:rsid w:val="00D323D8"/>
    <w:rsid w:val="00D403E7"/>
    <w:rsid w:val="00D500C7"/>
    <w:rsid w:val="00D61F37"/>
    <w:rsid w:val="00D80FBF"/>
    <w:rsid w:val="00E00823"/>
    <w:rsid w:val="00E06DCA"/>
    <w:rsid w:val="00E0714B"/>
    <w:rsid w:val="00E205C3"/>
    <w:rsid w:val="00E20D9D"/>
    <w:rsid w:val="00E21782"/>
    <w:rsid w:val="00E57140"/>
    <w:rsid w:val="00E92FC2"/>
    <w:rsid w:val="00EB159F"/>
    <w:rsid w:val="00EC24B1"/>
    <w:rsid w:val="00EE641E"/>
    <w:rsid w:val="00EF09A2"/>
    <w:rsid w:val="00EF7B5D"/>
    <w:rsid w:val="00F028A4"/>
    <w:rsid w:val="00F132F1"/>
    <w:rsid w:val="00F24D45"/>
    <w:rsid w:val="00F44E6A"/>
    <w:rsid w:val="00FB39B3"/>
    <w:rsid w:val="00FC2593"/>
    <w:rsid w:val="00FF41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BBFAB"/>
  <w15:docId w15:val="{11231297-33F9-4498-A9B2-08049ED23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819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819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1944"/>
  </w:style>
  <w:style w:type="paragraph" w:styleId="Footer">
    <w:name w:val="footer"/>
    <w:basedOn w:val="Normal"/>
    <w:link w:val="FooterChar"/>
    <w:uiPriority w:val="99"/>
    <w:unhideWhenUsed/>
    <w:rsid w:val="006819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1944"/>
  </w:style>
  <w:style w:type="paragraph" w:styleId="ListParagraph">
    <w:name w:val="List Paragraph"/>
    <w:basedOn w:val="Normal"/>
    <w:uiPriority w:val="34"/>
    <w:qFormat/>
    <w:rsid w:val="005E3C55"/>
    <w:pPr>
      <w:ind w:left="720"/>
      <w:contextualSpacing/>
    </w:pPr>
  </w:style>
  <w:style w:type="paragraph" w:customStyle="1" w:styleId="TableParagraph">
    <w:name w:val="Table Paragraph"/>
    <w:basedOn w:val="Normal"/>
    <w:uiPriority w:val="1"/>
    <w:qFormat/>
    <w:rsid w:val="008A05D2"/>
    <w:pPr>
      <w:widowControl w:val="0"/>
      <w:autoSpaceDE w:val="0"/>
      <w:autoSpaceDN w:val="0"/>
      <w:spacing w:after="0" w:line="240" w:lineRule="auto"/>
      <w:ind w:left="108"/>
    </w:pPr>
    <w:rPr>
      <w:rFonts w:ascii="Calibri Light" w:eastAsia="Calibri Light" w:hAnsi="Calibri Light" w:cs="Calibri Light"/>
      <w:lang w:val="en-US" w:bidi="en-US"/>
    </w:rPr>
  </w:style>
  <w:style w:type="paragraph" w:styleId="BalloonText">
    <w:name w:val="Balloon Text"/>
    <w:basedOn w:val="Normal"/>
    <w:link w:val="BalloonTextChar"/>
    <w:uiPriority w:val="99"/>
    <w:semiHidden/>
    <w:unhideWhenUsed/>
    <w:rsid w:val="004710D3"/>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4710D3"/>
    <w:rPr>
      <w:rFonts w:ascii="Segoe UI" w:hAnsi="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8587585">
      <w:bodyDiv w:val="1"/>
      <w:marLeft w:val="0"/>
      <w:marRight w:val="0"/>
      <w:marTop w:val="0"/>
      <w:marBottom w:val="0"/>
      <w:divBdr>
        <w:top w:val="none" w:sz="0" w:space="0" w:color="auto"/>
        <w:left w:val="none" w:sz="0" w:space="0" w:color="auto"/>
        <w:bottom w:val="none" w:sz="0" w:space="0" w:color="auto"/>
        <w:right w:val="none" w:sz="0" w:space="0" w:color="auto"/>
      </w:divBdr>
    </w:div>
    <w:div w:id="659890056">
      <w:bodyDiv w:val="1"/>
      <w:marLeft w:val="0"/>
      <w:marRight w:val="0"/>
      <w:marTop w:val="0"/>
      <w:marBottom w:val="0"/>
      <w:divBdr>
        <w:top w:val="none" w:sz="0" w:space="0" w:color="auto"/>
        <w:left w:val="none" w:sz="0" w:space="0" w:color="auto"/>
        <w:bottom w:val="none" w:sz="0" w:space="0" w:color="auto"/>
        <w:right w:val="none" w:sz="0" w:space="0" w:color="auto"/>
      </w:divBdr>
    </w:div>
    <w:div w:id="857238124">
      <w:bodyDiv w:val="1"/>
      <w:marLeft w:val="0"/>
      <w:marRight w:val="0"/>
      <w:marTop w:val="0"/>
      <w:marBottom w:val="0"/>
      <w:divBdr>
        <w:top w:val="none" w:sz="0" w:space="0" w:color="auto"/>
        <w:left w:val="none" w:sz="0" w:space="0" w:color="auto"/>
        <w:bottom w:val="none" w:sz="0" w:space="0" w:color="auto"/>
        <w:right w:val="none" w:sz="0" w:space="0" w:color="auto"/>
      </w:divBdr>
    </w:div>
    <w:div w:id="966005307">
      <w:bodyDiv w:val="1"/>
      <w:marLeft w:val="0"/>
      <w:marRight w:val="0"/>
      <w:marTop w:val="0"/>
      <w:marBottom w:val="0"/>
      <w:divBdr>
        <w:top w:val="none" w:sz="0" w:space="0" w:color="auto"/>
        <w:left w:val="none" w:sz="0" w:space="0" w:color="auto"/>
        <w:bottom w:val="none" w:sz="0" w:space="0" w:color="auto"/>
        <w:right w:val="none" w:sz="0" w:space="0" w:color="auto"/>
      </w:divBdr>
    </w:div>
    <w:div w:id="1286934117">
      <w:bodyDiv w:val="1"/>
      <w:marLeft w:val="0"/>
      <w:marRight w:val="0"/>
      <w:marTop w:val="0"/>
      <w:marBottom w:val="0"/>
      <w:divBdr>
        <w:top w:val="none" w:sz="0" w:space="0" w:color="auto"/>
        <w:left w:val="none" w:sz="0" w:space="0" w:color="auto"/>
        <w:bottom w:val="none" w:sz="0" w:space="0" w:color="auto"/>
        <w:right w:val="none" w:sz="0" w:space="0" w:color="auto"/>
      </w:divBdr>
    </w:div>
    <w:div w:id="1291085846">
      <w:bodyDiv w:val="1"/>
      <w:marLeft w:val="0"/>
      <w:marRight w:val="0"/>
      <w:marTop w:val="0"/>
      <w:marBottom w:val="0"/>
      <w:divBdr>
        <w:top w:val="none" w:sz="0" w:space="0" w:color="auto"/>
        <w:left w:val="none" w:sz="0" w:space="0" w:color="auto"/>
        <w:bottom w:val="none" w:sz="0" w:space="0" w:color="auto"/>
        <w:right w:val="none" w:sz="0" w:space="0" w:color="auto"/>
      </w:divBdr>
    </w:div>
    <w:div w:id="1907302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2364</Words>
  <Characters>13477</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 jones</dc:creator>
  <cp:keywords/>
  <dc:description/>
  <cp:lastModifiedBy>r wilkinson</cp:lastModifiedBy>
  <cp:revision>6</cp:revision>
  <cp:lastPrinted>2023-03-15T11:29:00Z</cp:lastPrinted>
  <dcterms:created xsi:type="dcterms:W3CDTF">2022-09-01T10:52:00Z</dcterms:created>
  <dcterms:modified xsi:type="dcterms:W3CDTF">2023-03-15T11:33:00Z</dcterms:modified>
</cp:coreProperties>
</file>